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4F451B46" w:rsidP="0FFE7DC5" w:rsidRDefault="4F451B46" w14:paraId="295E4E0F" w14:textId="21D206CD">
      <w:pPr>
        <w:rPr>
          <w:rFonts w:eastAsia="Calibri"/>
          <w:b/>
          <w:bCs/>
          <w:color w:val="000000" w:themeColor="text1"/>
          <w:sz w:val="24"/>
          <w:szCs w:val="24"/>
          <w:lang w:val="en-CA"/>
        </w:rPr>
      </w:pPr>
      <w:r w:rsidRPr="0FFE7DC5">
        <w:rPr>
          <w:rFonts w:eastAsia="Calibri"/>
          <w:b/>
          <w:bCs/>
          <w:color w:val="000000" w:themeColor="text1"/>
          <w:sz w:val="24"/>
          <w:szCs w:val="24"/>
          <w:lang w:val="en-CA"/>
        </w:rPr>
        <w:t>Headline: Dear CNO</w:t>
      </w:r>
    </w:p>
    <w:p w:rsidR="4F451B46" w:rsidP="0FFE7DC5" w:rsidRDefault="4F451B46" w14:paraId="53716C7D" w14:textId="4076B53D">
      <w:pPr>
        <w:rPr>
          <w:rFonts w:eastAsia="Calibri"/>
          <w:b/>
          <w:bCs/>
          <w:color w:val="000000" w:themeColor="text1"/>
          <w:sz w:val="24"/>
          <w:szCs w:val="24"/>
          <w:lang w:val="en-CA"/>
        </w:rPr>
      </w:pPr>
      <w:r w:rsidRPr="0FFE7DC5">
        <w:rPr>
          <w:rFonts w:eastAsia="Calibri"/>
          <w:b/>
          <w:bCs/>
          <w:color w:val="000000" w:themeColor="text1"/>
          <w:sz w:val="24"/>
          <w:szCs w:val="24"/>
          <w:lang w:val="en-CA"/>
        </w:rPr>
        <w:t>Summary: We explain how regulation changes impact your medication practices.</w:t>
      </w:r>
    </w:p>
    <w:p w:rsidR="0FFE7DC5" w:rsidP="0FFE7DC5" w:rsidRDefault="0FFE7DC5" w14:paraId="1799A57B" w14:textId="522AB378">
      <w:pPr>
        <w:rPr>
          <w:rFonts w:eastAsia="Calibri"/>
          <w:b/>
          <w:bCs/>
          <w:color w:val="000000" w:themeColor="text1"/>
          <w:sz w:val="24"/>
          <w:szCs w:val="24"/>
          <w:lang w:val="en-CA"/>
        </w:rPr>
      </w:pPr>
    </w:p>
    <w:p w:rsidR="0FFE7DC5" w:rsidP="0FFE7DC5" w:rsidRDefault="0FFE7DC5" w14:paraId="38D4929F" w14:textId="468ADE5B">
      <w:pPr>
        <w:rPr>
          <w:rFonts w:eastAsia="Calibri"/>
          <w:b/>
          <w:bCs/>
          <w:color w:val="000000" w:themeColor="text1"/>
          <w:sz w:val="24"/>
          <w:szCs w:val="24"/>
          <w:lang w:val="en-CA"/>
        </w:rPr>
      </w:pPr>
    </w:p>
    <w:p w:rsidRPr="009D03EA" w:rsidR="0052260C" w:rsidP="29C7D9BB" w:rsidRDefault="0052260C" w14:paraId="34D326DF" w14:textId="77777777">
      <w:pPr>
        <w:rPr>
          <w:rFonts w:eastAsia="Calibri" w:cstheme="minorHAnsi"/>
          <w:b/>
          <w:bCs/>
          <w:color w:val="000000" w:themeColor="text1"/>
          <w:sz w:val="24"/>
          <w:szCs w:val="24"/>
          <w:lang w:val="en-CA"/>
        </w:rPr>
      </w:pPr>
      <w:r w:rsidRPr="009D03EA">
        <w:rPr>
          <w:rFonts w:eastAsia="Calibri" w:cstheme="minorHAnsi"/>
          <w:b/>
          <w:bCs/>
          <w:color w:val="000000" w:themeColor="text1"/>
          <w:sz w:val="24"/>
          <w:szCs w:val="24"/>
          <w:lang w:val="en-CA"/>
        </w:rPr>
        <w:t>Dear CNO,</w:t>
      </w:r>
    </w:p>
    <w:p w:rsidR="3CEA7825" w:rsidP="4AD981C3" w:rsidRDefault="3CEA7825" w14:paraId="1D91BAD0" w14:textId="698A8F8F">
      <w:pPr>
        <w:rPr>
          <w:rFonts w:eastAsia="Calibri"/>
          <w:b/>
          <w:bCs/>
          <w:color w:val="000000" w:themeColor="text1"/>
          <w:sz w:val="24"/>
          <w:szCs w:val="24"/>
          <w:lang w:val="en-CA"/>
        </w:rPr>
      </w:pPr>
      <w:r w:rsidRPr="4AD981C3">
        <w:rPr>
          <w:rFonts w:eastAsia="Calibri"/>
          <w:b/>
          <w:bCs/>
          <w:color w:val="000000" w:themeColor="text1"/>
          <w:sz w:val="24"/>
          <w:szCs w:val="24"/>
          <w:lang w:val="en-CA"/>
        </w:rPr>
        <w:t>I heard there were some regulation changes that impact medication practices for all nurses, is that true?</w:t>
      </w:r>
    </w:p>
    <w:p w:rsidRPr="009D03EA" w:rsidR="00F25E96" w:rsidP="6B5E6BBE" w:rsidRDefault="00F25E96" w14:paraId="5D9F580D" w14:textId="668A3334">
      <w:pPr>
        <w:rPr>
          <w:rFonts w:eastAsia="Calibri"/>
          <w:color w:val="000000" w:themeColor="text1"/>
          <w:sz w:val="24"/>
          <w:szCs w:val="24"/>
          <w:lang w:val="en-CA"/>
        </w:rPr>
      </w:pPr>
      <w:r w:rsidRPr="0FFE7DC5">
        <w:rPr>
          <w:rFonts w:eastAsia="Calibri"/>
          <w:color w:val="000000" w:themeColor="text1"/>
          <w:sz w:val="24"/>
          <w:szCs w:val="24"/>
          <w:lang w:val="en-CA"/>
        </w:rPr>
        <w:t>Yes,</w:t>
      </w:r>
      <w:r w:rsidRPr="0FFE7DC5" w:rsidR="00A64461">
        <w:rPr>
          <w:rFonts w:eastAsia="Calibri"/>
          <w:color w:val="000000" w:themeColor="text1"/>
          <w:sz w:val="24"/>
          <w:szCs w:val="24"/>
          <w:lang w:val="en-CA"/>
        </w:rPr>
        <w:t xml:space="preserve"> there are!</w:t>
      </w:r>
      <w:r w:rsidRPr="0FFE7DC5">
        <w:rPr>
          <w:rFonts w:eastAsia="Calibri"/>
          <w:color w:val="000000" w:themeColor="text1"/>
          <w:sz w:val="24"/>
          <w:szCs w:val="24"/>
          <w:lang w:val="en-CA"/>
        </w:rPr>
        <w:t xml:space="preserve"> </w:t>
      </w:r>
      <w:r w:rsidRPr="0FFE7DC5" w:rsidR="00C852ED">
        <w:rPr>
          <w:rFonts w:eastAsia="Calibri"/>
          <w:color w:val="000000" w:themeColor="text1"/>
          <w:sz w:val="24"/>
          <w:szCs w:val="24"/>
          <w:lang w:val="en-CA"/>
        </w:rPr>
        <w:t xml:space="preserve">There are some important </w:t>
      </w:r>
      <w:r w:rsidRPr="0FFE7DC5" w:rsidR="053E5136">
        <w:rPr>
          <w:rFonts w:eastAsia="Calibri"/>
          <w:color w:val="000000" w:themeColor="text1"/>
          <w:sz w:val="24"/>
          <w:szCs w:val="24"/>
          <w:lang w:val="en-CA"/>
        </w:rPr>
        <w:t xml:space="preserve">medication practice </w:t>
      </w:r>
      <w:r w:rsidRPr="0FFE7DC5" w:rsidR="00C852ED">
        <w:rPr>
          <w:rFonts w:eastAsia="Calibri"/>
          <w:color w:val="000000" w:themeColor="text1"/>
          <w:sz w:val="24"/>
          <w:szCs w:val="24"/>
          <w:lang w:val="en-CA"/>
        </w:rPr>
        <w:t>changes that affect all nurses</w:t>
      </w:r>
      <w:r w:rsidRPr="0FFE7DC5" w:rsidR="08CC0230">
        <w:rPr>
          <w:rFonts w:eastAsia="Calibri"/>
          <w:color w:val="000000" w:themeColor="text1"/>
          <w:sz w:val="24"/>
          <w:szCs w:val="24"/>
          <w:lang w:val="en-CA"/>
        </w:rPr>
        <w:t xml:space="preserve"> </w:t>
      </w:r>
      <w:r w:rsidRPr="0FFE7DC5" w:rsidR="57B78C46">
        <w:rPr>
          <w:rFonts w:eastAsia="Calibri"/>
          <w:color w:val="000000" w:themeColor="text1"/>
          <w:sz w:val="24"/>
          <w:szCs w:val="24"/>
          <w:lang w:val="en-CA"/>
        </w:rPr>
        <w:t>due to</w:t>
      </w:r>
      <w:r w:rsidRPr="0FFE7DC5" w:rsidR="08CC0230">
        <w:rPr>
          <w:rFonts w:eastAsia="Calibri"/>
          <w:color w:val="000000" w:themeColor="text1"/>
          <w:sz w:val="24"/>
          <w:szCs w:val="24"/>
          <w:lang w:val="en-CA"/>
        </w:rPr>
        <w:t xml:space="preserve"> recent regulatory changes.</w:t>
      </w:r>
      <w:r w:rsidRPr="0FFE7DC5" w:rsidR="00656096">
        <w:rPr>
          <w:rFonts w:eastAsia="Calibri"/>
          <w:color w:val="000000" w:themeColor="text1"/>
          <w:sz w:val="24"/>
          <w:szCs w:val="24"/>
          <w:lang w:val="en-CA"/>
        </w:rPr>
        <w:t xml:space="preserve"> </w:t>
      </w:r>
      <w:r w:rsidRPr="0FFE7DC5" w:rsidR="0021601E">
        <w:rPr>
          <w:rFonts w:eastAsia="Calibri"/>
          <w:color w:val="000000" w:themeColor="text1"/>
          <w:sz w:val="24"/>
          <w:szCs w:val="24"/>
          <w:lang w:val="en-CA"/>
        </w:rPr>
        <w:t xml:space="preserve">It’s important for all nurses to be aware of these changes </w:t>
      </w:r>
      <w:r w:rsidRPr="0FFE7DC5" w:rsidR="005E62C1">
        <w:rPr>
          <w:rFonts w:eastAsia="Calibri"/>
          <w:color w:val="000000" w:themeColor="text1"/>
          <w:sz w:val="24"/>
          <w:szCs w:val="24"/>
          <w:lang w:val="en-CA"/>
        </w:rPr>
        <w:t xml:space="preserve">as the updates may impact </w:t>
      </w:r>
      <w:r w:rsidRPr="0FFE7DC5" w:rsidR="00923A29">
        <w:rPr>
          <w:rFonts w:eastAsia="Calibri"/>
          <w:color w:val="000000" w:themeColor="text1"/>
          <w:sz w:val="24"/>
          <w:szCs w:val="24"/>
          <w:lang w:val="en-CA"/>
        </w:rPr>
        <w:t>your</w:t>
      </w:r>
      <w:r w:rsidRPr="0FFE7DC5" w:rsidR="005E62C1">
        <w:rPr>
          <w:rFonts w:eastAsia="Calibri"/>
          <w:color w:val="000000" w:themeColor="text1"/>
          <w:sz w:val="24"/>
          <w:szCs w:val="24"/>
          <w:lang w:val="en-CA"/>
        </w:rPr>
        <w:t xml:space="preserve"> practice</w:t>
      </w:r>
      <w:r w:rsidRPr="0FFE7DC5" w:rsidR="786CC579">
        <w:rPr>
          <w:rFonts w:eastAsia="Calibri"/>
          <w:color w:val="000000" w:themeColor="text1"/>
          <w:sz w:val="24"/>
          <w:szCs w:val="24"/>
          <w:lang w:val="en-CA"/>
        </w:rPr>
        <w:t>.</w:t>
      </w:r>
    </w:p>
    <w:p w:rsidRPr="00EF3220" w:rsidR="005E62C1" w:rsidP="20B63FEC" w:rsidRDefault="00FA2495" w14:paraId="7073FFA5" w14:textId="7844A5DA">
      <w:pPr>
        <w:rPr>
          <w:rFonts w:eastAsia="Calibri"/>
          <w:b w:val="1"/>
          <w:bCs w:val="1"/>
          <w:color w:val="000000" w:themeColor="text1"/>
          <w:sz w:val="24"/>
          <w:szCs w:val="24"/>
          <w:lang w:val="en-CA"/>
        </w:rPr>
      </w:pPr>
      <w:r w:rsidRPr="7C8E6B64" w:rsidR="0005177F">
        <w:rPr>
          <w:rFonts w:eastAsia="Calibri"/>
          <w:b w:val="1"/>
          <w:bCs w:val="1"/>
          <w:i w:val="1"/>
          <w:iCs w:val="1"/>
          <w:color w:val="000000" w:themeColor="text1" w:themeTint="FF" w:themeShade="FF"/>
          <w:sz w:val="24"/>
          <w:szCs w:val="24"/>
          <w:lang w:val="en-CA"/>
        </w:rPr>
        <w:t>What’s new for RNs</w:t>
      </w:r>
      <w:r w:rsidRPr="7C8E6B64" w:rsidR="004467E7">
        <w:rPr>
          <w:rFonts w:eastAsia="Calibri"/>
          <w:b w:val="1"/>
          <w:bCs w:val="1"/>
          <w:i w:val="1"/>
          <w:iCs w:val="1"/>
          <w:color w:val="000000" w:themeColor="text1" w:themeTint="FF" w:themeShade="FF"/>
          <w:sz w:val="24"/>
          <w:szCs w:val="24"/>
          <w:lang w:val="en-CA"/>
        </w:rPr>
        <w:t xml:space="preserve"> and RPNs?</w:t>
      </w:r>
    </w:p>
    <w:p w:rsidR="003B39C4" w:rsidP="1001E0EC" w:rsidRDefault="5501D217" w14:paraId="0FB44BF4" w14:textId="4412744F">
      <w:pPr>
        <w:rPr>
          <w:rFonts w:eastAsia="Calibri"/>
          <w:color w:val="000000" w:themeColor="text1"/>
        </w:rPr>
      </w:pPr>
      <w:r w:rsidR="5501D217">
        <w:rPr/>
        <w:t>T</w:t>
      </w:r>
      <w:r w:rsidR="001C3015">
        <w:rPr/>
        <w:t xml:space="preserve">he </w:t>
      </w:r>
      <w:hyperlink r:id="R09ae316b49934e1d">
        <w:r w:rsidRPr="7C8E6B64" w:rsidR="0027027D">
          <w:rPr>
            <w:rStyle w:val="Hyperlink"/>
            <w:rFonts w:eastAsia="Calibri"/>
            <w:i w:val="1"/>
            <w:iCs w:val="1"/>
            <w:lang w:val="en-CA"/>
          </w:rPr>
          <w:t>Scope of Practice</w:t>
        </w:r>
      </w:hyperlink>
      <w:r w:rsidRPr="7C8E6B64" w:rsidR="0027027D">
        <w:rPr>
          <w:rFonts w:eastAsia="Calibri"/>
          <w:i w:val="1"/>
          <w:iCs w:val="1"/>
          <w:color w:val="000000" w:themeColor="text1" w:themeTint="FF" w:themeShade="FF"/>
          <w:lang w:val="en-CA"/>
        </w:rPr>
        <w:t xml:space="preserve"> </w:t>
      </w:r>
      <w:r w:rsidRPr="7C8E6B64" w:rsidR="0027027D">
        <w:rPr>
          <w:rFonts w:eastAsia="Calibri"/>
          <w:color w:val="000000" w:themeColor="text1" w:themeTint="FF" w:themeShade="FF"/>
          <w:lang w:val="en-CA"/>
        </w:rPr>
        <w:t>standard</w:t>
      </w:r>
      <w:r w:rsidRPr="7C8E6B64" w:rsidR="007B35D3">
        <w:rPr>
          <w:rFonts w:eastAsia="Calibri"/>
          <w:color w:val="000000" w:themeColor="text1" w:themeTint="FF" w:themeShade="FF"/>
          <w:lang w:val="en-CA"/>
        </w:rPr>
        <w:t xml:space="preserve"> </w:t>
      </w:r>
      <w:r w:rsidRPr="7C8E6B64" w:rsidR="69A07096">
        <w:rPr>
          <w:rFonts w:eastAsia="Calibri"/>
          <w:color w:val="000000" w:themeColor="text1" w:themeTint="FF" w:themeShade="FF"/>
          <w:lang w:val="en-CA"/>
        </w:rPr>
        <w:t>was updated to</w:t>
      </w:r>
      <w:r w:rsidRPr="7C8E6B64" w:rsidR="001C3015">
        <w:rPr>
          <w:rFonts w:eastAsia="Calibri"/>
          <w:color w:val="000000" w:themeColor="text1" w:themeTint="FF" w:themeShade="FF"/>
          <w:lang w:val="en-CA"/>
        </w:rPr>
        <w:t xml:space="preserve"> </w:t>
      </w:r>
      <w:r w:rsidRPr="7C8E6B64" w:rsidR="22CC56F3">
        <w:rPr>
          <w:rFonts w:eastAsia="Calibri"/>
          <w:color w:val="000000" w:themeColor="text1" w:themeTint="FF" w:themeShade="FF"/>
          <w:lang w:val="en-CA"/>
        </w:rPr>
        <w:t xml:space="preserve">include </w:t>
      </w:r>
      <w:r w:rsidRPr="7C8E6B64" w:rsidR="3D9E88D4">
        <w:rPr>
          <w:rFonts w:eastAsia="Calibri"/>
          <w:color w:val="000000" w:themeColor="text1" w:themeTint="FF" w:themeShade="FF"/>
          <w:lang w:val="en-CA"/>
        </w:rPr>
        <w:t xml:space="preserve">the expanded scope of RNs with prescribing authority. </w:t>
      </w:r>
      <w:r w:rsidRPr="7C8E6B64" w:rsidR="003964FC">
        <w:rPr>
          <w:rFonts w:eastAsia="Calibri"/>
          <w:color w:val="000000" w:themeColor="text1" w:themeTint="FF" w:themeShade="FF"/>
          <w:lang w:val="en-CA"/>
        </w:rPr>
        <w:t>This means that some RNs can now prescribe certain medications for their clients, and that RNs and RPNs can now follow orders from these RNs to dispense or administer medications by injection or inhalation.</w:t>
      </w:r>
      <w:r w:rsidRPr="7C8E6B64" w:rsidR="00AC175B">
        <w:rPr>
          <w:rFonts w:eastAsia="Calibri"/>
          <w:color w:val="000000" w:themeColor="text1" w:themeTint="FF" w:themeShade="FF"/>
          <w:lang w:val="en-CA"/>
        </w:rPr>
        <w:t xml:space="preserve"> Of course, you still need to make sure</w:t>
      </w:r>
      <w:r w:rsidRPr="7C8E6B64" w:rsidR="7B2AED6A">
        <w:rPr>
          <w:rFonts w:eastAsia="Calibri"/>
          <w:color w:val="000000" w:themeColor="text1" w:themeTint="FF" w:themeShade="FF"/>
        </w:rPr>
        <w:t xml:space="preserve"> that RN prescribing is </w:t>
      </w:r>
      <w:r w:rsidRPr="7C8E6B64" w:rsidR="7B2AED6A">
        <w:rPr>
          <w:rFonts w:eastAsia="Calibri"/>
          <w:color w:val="000000" w:themeColor="text1" w:themeTint="FF" w:themeShade="FF"/>
        </w:rPr>
        <w:t>permitted</w:t>
      </w:r>
      <w:r w:rsidRPr="7C8E6B64" w:rsidR="5E7CCBE8">
        <w:rPr>
          <w:rFonts w:eastAsia="Calibri"/>
          <w:color w:val="000000" w:themeColor="text1" w:themeTint="FF" w:themeShade="FF"/>
        </w:rPr>
        <w:t xml:space="preserve"> in </w:t>
      </w:r>
      <w:r w:rsidRPr="7C8E6B64" w:rsidR="00AC175B">
        <w:rPr>
          <w:rFonts w:eastAsia="Calibri"/>
          <w:color w:val="000000" w:themeColor="text1" w:themeTint="FF" w:themeShade="FF"/>
        </w:rPr>
        <w:t>your</w:t>
      </w:r>
      <w:r w:rsidRPr="7C8E6B64" w:rsidR="00AC175B">
        <w:rPr>
          <w:rFonts w:eastAsia="Calibri"/>
          <w:color w:val="000000" w:themeColor="text1" w:themeTint="FF" w:themeShade="FF"/>
        </w:rPr>
        <w:t xml:space="preserve"> </w:t>
      </w:r>
      <w:r w:rsidRPr="7C8E6B64" w:rsidR="5E7CCBE8">
        <w:rPr>
          <w:rFonts w:eastAsia="Calibri"/>
          <w:color w:val="000000" w:themeColor="text1" w:themeTint="FF" w:themeShade="FF"/>
        </w:rPr>
        <w:t xml:space="preserve">practice setting by </w:t>
      </w:r>
      <w:r w:rsidRPr="7C8E6B64" w:rsidR="0014643A">
        <w:rPr>
          <w:rFonts w:eastAsia="Calibri"/>
          <w:color w:val="000000" w:themeColor="text1" w:themeTint="FF" w:themeShade="FF"/>
        </w:rPr>
        <w:t>checking with your</w:t>
      </w:r>
      <w:r w:rsidRPr="7C8E6B64" w:rsidR="5E7CCBE8">
        <w:rPr>
          <w:rFonts w:eastAsia="Calibri"/>
          <w:color w:val="000000" w:themeColor="text1" w:themeTint="FF" w:themeShade="FF"/>
        </w:rPr>
        <w:t xml:space="preserve"> employer and </w:t>
      </w:r>
      <w:r w:rsidRPr="7C8E6B64" w:rsidR="5E7CCBE8">
        <w:rPr>
          <w:rFonts w:eastAsia="Calibri"/>
          <w:color w:val="000000" w:themeColor="text1" w:themeTint="FF" w:themeShade="FF"/>
        </w:rPr>
        <w:t xml:space="preserve">any relevant legislation related to </w:t>
      </w:r>
      <w:r w:rsidRPr="7C8E6B64" w:rsidR="004467E7">
        <w:rPr>
          <w:rFonts w:eastAsia="Calibri"/>
          <w:color w:val="000000" w:themeColor="text1" w:themeTint="FF" w:themeShade="FF"/>
        </w:rPr>
        <w:t>your</w:t>
      </w:r>
      <w:r w:rsidRPr="7C8E6B64" w:rsidR="004467E7">
        <w:rPr>
          <w:rFonts w:eastAsia="Calibri"/>
          <w:color w:val="000000" w:themeColor="text1" w:themeTint="FF" w:themeShade="FF"/>
        </w:rPr>
        <w:t xml:space="preserve"> </w:t>
      </w:r>
      <w:r w:rsidRPr="7C8E6B64" w:rsidR="5E7CCBE8">
        <w:rPr>
          <w:rFonts w:eastAsia="Calibri"/>
          <w:color w:val="000000" w:themeColor="text1" w:themeTint="FF" w:themeShade="FF"/>
        </w:rPr>
        <w:t>setting.</w:t>
      </w:r>
    </w:p>
    <w:p w:rsidRPr="00EF3220" w:rsidR="00FA2495" w:rsidP="20B63FEC" w:rsidRDefault="00FA2495" w14:paraId="34C9B90E" w14:textId="66F83827">
      <w:pPr>
        <w:rPr>
          <w:b w:val="1"/>
          <w:bCs w:val="1"/>
          <w:sz w:val="24"/>
          <w:szCs w:val="24"/>
        </w:rPr>
      </w:pPr>
      <w:r w:rsidRPr="7C8E6B64" w:rsidR="0005177F">
        <w:rPr>
          <w:b w:val="1"/>
          <w:bCs w:val="1"/>
          <w:i w:val="1"/>
          <w:iCs w:val="1"/>
          <w:sz w:val="24"/>
          <w:szCs w:val="24"/>
        </w:rPr>
        <w:t>What’s new for all nurses</w:t>
      </w:r>
      <w:r w:rsidRPr="7C8E6B64" w:rsidR="004467E7">
        <w:rPr>
          <w:b w:val="1"/>
          <w:bCs w:val="1"/>
          <w:i w:val="1"/>
          <w:iCs w:val="1"/>
          <w:sz w:val="24"/>
          <w:szCs w:val="24"/>
        </w:rPr>
        <w:t>?</w:t>
      </w:r>
    </w:p>
    <w:p w:rsidRPr="007B35D3" w:rsidR="007B35D3" w:rsidP="20B63FEC" w:rsidRDefault="43604184" w14:paraId="052FDD22" w14:textId="1D40C96A">
      <w:pPr>
        <w:rPr>
          <w:rFonts w:eastAsia="Calibri"/>
          <w:color w:val="000000" w:themeColor="text1"/>
          <w:sz w:val="24"/>
          <w:szCs w:val="24"/>
        </w:rPr>
      </w:pPr>
      <w:r w:rsidRPr="50526580" w:rsidR="00965C10">
        <w:rPr>
          <w:sz w:val="24"/>
          <w:szCs w:val="24"/>
        </w:rPr>
        <w:t>T</w:t>
      </w:r>
      <w:r w:rsidRPr="50526580" w:rsidR="43604184">
        <w:rPr>
          <w:sz w:val="24"/>
          <w:szCs w:val="24"/>
        </w:rPr>
        <w:t>he</w:t>
      </w:r>
      <w:r w:rsidRPr="50526580" w:rsidR="43604184">
        <w:rPr>
          <w:i w:val="1"/>
          <w:iCs w:val="1"/>
          <w:sz w:val="24"/>
          <w:szCs w:val="24"/>
        </w:rPr>
        <w:t xml:space="preserve"> </w:t>
      </w:r>
      <w:hyperlink r:id="R16cee1a7163445db">
        <w:r w:rsidRPr="50526580" w:rsidR="43604184">
          <w:rPr>
            <w:rStyle w:val="Hyperlink"/>
            <w:i w:val="1"/>
            <w:iCs w:val="1"/>
            <w:sz w:val="24"/>
            <w:szCs w:val="24"/>
          </w:rPr>
          <w:t>Medication</w:t>
        </w:r>
      </w:hyperlink>
      <w:r w:rsidRPr="50526580" w:rsidR="43604184">
        <w:rPr>
          <w:i w:val="1"/>
          <w:iCs w:val="1"/>
          <w:sz w:val="24"/>
          <w:szCs w:val="24"/>
        </w:rPr>
        <w:t xml:space="preserve"> </w:t>
      </w:r>
      <w:r w:rsidRPr="50526580" w:rsidR="43604184">
        <w:rPr>
          <w:sz w:val="24"/>
          <w:szCs w:val="24"/>
        </w:rPr>
        <w:t>practice standard</w:t>
      </w:r>
      <w:r w:rsidRPr="50526580" w:rsidR="00965C10">
        <w:rPr>
          <w:sz w:val="24"/>
          <w:szCs w:val="24"/>
        </w:rPr>
        <w:t xml:space="preserve"> has also been </w:t>
      </w:r>
      <w:r w:rsidRPr="50526580" w:rsidR="00965C10">
        <w:rPr>
          <w:sz w:val="24"/>
          <w:szCs w:val="24"/>
        </w:rPr>
        <w:t xml:space="preserve">revised </w:t>
      </w:r>
      <w:r w:rsidRPr="50526580" w:rsidR="00374D33">
        <w:rPr>
          <w:sz w:val="24"/>
          <w:szCs w:val="24"/>
        </w:rPr>
        <w:t xml:space="preserve">for all </w:t>
      </w:r>
      <w:r w:rsidRPr="50526580" w:rsidR="00374D33">
        <w:rPr>
          <w:rFonts w:eastAsia="Calibri"/>
          <w:color w:val="000000" w:themeColor="text1" w:themeTint="FF" w:themeShade="FF"/>
          <w:sz w:val="24"/>
          <w:szCs w:val="24"/>
        </w:rPr>
        <w:t xml:space="preserve">nurses who dispense medications or administer medication by injection or inhalation, regardless of </w:t>
      </w:r>
      <w:r w:rsidRPr="50526580" w:rsidR="00E852EE">
        <w:rPr>
          <w:rFonts w:eastAsia="Calibri"/>
          <w:color w:val="000000" w:themeColor="text1" w:themeTint="FF" w:themeShade="FF"/>
          <w:sz w:val="24"/>
          <w:szCs w:val="24"/>
        </w:rPr>
        <w:t>the authorizing provider</w:t>
      </w:r>
      <w:r w:rsidRPr="50526580" w:rsidR="00374D33">
        <w:rPr>
          <w:rFonts w:eastAsia="Calibri"/>
          <w:color w:val="000000" w:themeColor="text1" w:themeTint="FF" w:themeShade="FF"/>
          <w:sz w:val="24"/>
          <w:szCs w:val="24"/>
        </w:rPr>
        <w:t>.</w:t>
      </w:r>
      <w:r w:rsidRPr="50526580" w:rsidR="00265C35">
        <w:rPr>
          <w:rFonts w:eastAsia="Calibri"/>
          <w:color w:val="000000" w:themeColor="text1" w:themeTint="FF" w:themeShade="FF"/>
          <w:sz w:val="24"/>
          <w:szCs w:val="24"/>
        </w:rPr>
        <w:t xml:space="preserve"> The </w:t>
      </w:r>
      <w:hyperlink r:id="Rb9b9c475d0b94775">
        <w:r w:rsidRPr="50526580" w:rsidR="00265C35">
          <w:rPr>
            <w:rStyle w:val="Hyperlink"/>
            <w:rFonts w:eastAsia="Calibri"/>
            <w:i w:val="1"/>
            <w:iCs w:val="1"/>
            <w:sz w:val="24"/>
            <w:szCs w:val="24"/>
            <w:lang w:val="en-CA"/>
          </w:rPr>
          <w:t>Medication</w:t>
        </w:r>
      </w:hyperlink>
      <w:r w:rsidRPr="50526580" w:rsidR="00265C35">
        <w:rPr>
          <w:rFonts w:eastAsia="Calibri"/>
          <w:i w:val="1"/>
          <w:iCs w:val="1"/>
          <w:color w:val="000000" w:themeColor="text1" w:themeTint="FF" w:themeShade="FF"/>
          <w:sz w:val="24"/>
          <w:szCs w:val="24"/>
          <w:lang w:val="en-CA"/>
        </w:rPr>
        <w:t xml:space="preserve"> s</w:t>
      </w:r>
      <w:r w:rsidRPr="50526580" w:rsidR="00265C35">
        <w:rPr>
          <w:rFonts w:eastAsia="Calibri"/>
          <w:color w:val="000000" w:themeColor="text1" w:themeTint="FF" w:themeShade="FF"/>
          <w:sz w:val="24"/>
          <w:szCs w:val="24"/>
          <w:lang w:val="en-CA"/>
        </w:rPr>
        <w:t>tandard</w:t>
      </w:r>
      <w:r w:rsidRPr="50526580" w:rsidR="00265C35">
        <w:rPr>
          <w:sz w:val="24"/>
          <w:szCs w:val="24"/>
        </w:rPr>
        <w:t xml:space="preserve"> s</w:t>
      </w:r>
      <w:r w:rsidRPr="50526580" w:rsidR="48767B81">
        <w:rPr>
          <w:sz w:val="24"/>
          <w:szCs w:val="24"/>
        </w:rPr>
        <w:t>tates</w:t>
      </w:r>
      <w:r w:rsidRPr="50526580" w:rsidR="00265C35">
        <w:rPr>
          <w:sz w:val="24"/>
          <w:szCs w:val="24"/>
        </w:rPr>
        <w:t xml:space="preserve"> </w:t>
      </w:r>
      <w:r w:rsidRPr="50526580" w:rsidR="12511C9A">
        <w:rPr>
          <w:rFonts w:eastAsia="Calibri"/>
          <w:color w:val="000000" w:themeColor="text1" w:themeTint="FF" w:themeShade="FF"/>
          <w:sz w:val="24"/>
          <w:szCs w:val="24"/>
        </w:rPr>
        <w:t>that nurses must</w:t>
      </w:r>
      <w:r w:rsidRPr="50526580" w:rsidR="00BE7B83">
        <w:rPr>
          <w:rFonts w:eastAsia="Calibri"/>
          <w:color w:val="000000" w:themeColor="text1" w:themeTint="FF" w:themeShade="FF"/>
          <w:sz w:val="24"/>
          <w:szCs w:val="24"/>
        </w:rPr>
        <w:t xml:space="preserve"> </w:t>
      </w:r>
    </w:p>
    <w:p w:rsidRPr="009D03EA" w:rsidR="00854694" w:rsidP="00F971B2" w:rsidRDefault="00FD07C3" w14:paraId="7119E6B9" w14:textId="5D0E8E7B">
      <w:pPr>
        <w:pStyle w:val="ListParagraph"/>
        <w:numPr>
          <w:ilvl w:val="0"/>
          <w:numId w:val="4"/>
        </w:numPr>
        <w:rPr>
          <w:rFonts w:eastAsia="Calibri"/>
          <w:color w:val="000000" w:themeColor="text1"/>
          <w:sz w:val="24"/>
          <w:szCs w:val="24"/>
        </w:rPr>
      </w:pPr>
      <w:r w:rsidRPr="0FFE7DC5">
        <w:rPr>
          <w:rFonts w:eastAsia="Calibri"/>
          <w:color w:val="000000" w:themeColor="text1"/>
          <w:sz w:val="24"/>
          <w:szCs w:val="24"/>
        </w:rPr>
        <w:t>have a therapeutic</w:t>
      </w:r>
      <w:r w:rsidRPr="0FFE7DC5" w:rsidR="684A383D">
        <w:rPr>
          <w:rFonts w:eastAsia="Calibri"/>
          <w:color w:val="000000" w:themeColor="text1"/>
          <w:sz w:val="24"/>
          <w:szCs w:val="24"/>
        </w:rPr>
        <w:t xml:space="preserve"> </w:t>
      </w:r>
      <w:r w:rsidRPr="0FFE7DC5" w:rsidR="00121F06">
        <w:rPr>
          <w:rFonts w:eastAsia="Calibri"/>
          <w:color w:val="000000" w:themeColor="text1"/>
          <w:sz w:val="24"/>
          <w:szCs w:val="24"/>
        </w:rPr>
        <w:t>nurse</w:t>
      </w:r>
      <w:r w:rsidRPr="0FFE7DC5" w:rsidR="171DEEEB">
        <w:rPr>
          <w:rFonts w:eastAsia="Calibri"/>
          <w:color w:val="000000" w:themeColor="text1"/>
          <w:sz w:val="24"/>
          <w:szCs w:val="24"/>
        </w:rPr>
        <w:t>-</w:t>
      </w:r>
      <w:r w:rsidRPr="0FFE7DC5" w:rsidR="00121F06">
        <w:rPr>
          <w:rFonts w:eastAsia="Calibri"/>
          <w:color w:val="000000" w:themeColor="text1"/>
          <w:sz w:val="24"/>
          <w:szCs w:val="24"/>
        </w:rPr>
        <w:t xml:space="preserve">client relationship when engaging in all medication practices </w:t>
      </w:r>
    </w:p>
    <w:p w:rsidRPr="009D03EA" w:rsidR="00854694" w:rsidP="00F971B2" w:rsidRDefault="00A71C70" w14:paraId="3CA20B87" w14:textId="55318AEB">
      <w:pPr>
        <w:pStyle w:val="ListParagraph"/>
        <w:numPr>
          <w:ilvl w:val="0"/>
          <w:numId w:val="4"/>
        </w:numPr>
        <w:rPr>
          <w:rFonts w:eastAsia="Calibri"/>
          <w:color w:val="000000" w:themeColor="text1"/>
          <w:sz w:val="24"/>
          <w:szCs w:val="24"/>
        </w:rPr>
      </w:pPr>
      <w:r w:rsidRPr="20B63FEC">
        <w:rPr>
          <w:rFonts w:eastAsia="Calibri"/>
          <w:color w:val="000000" w:themeColor="text1"/>
          <w:sz w:val="24"/>
          <w:szCs w:val="24"/>
        </w:rPr>
        <w:t xml:space="preserve">only </w:t>
      </w:r>
      <w:r w:rsidRPr="20B63FEC" w:rsidR="00121F06">
        <w:rPr>
          <w:rFonts w:eastAsia="Calibri"/>
          <w:color w:val="000000" w:themeColor="text1"/>
          <w:sz w:val="24"/>
          <w:szCs w:val="24"/>
        </w:rPr>
        <w:t>dispense or administer</w:t>
      </w:r>
      <w:r w:rsidRPr="20B63FEC" w:rsidR="0055589B">
        <w:rPr>
          <w:rFonts w:eastAsia="Calibri"/>
          <w:color w:val="000000" w:themeColor="text1"/>
          <w:sz w:val="24"/>
          <w:szCs w:val="24"/>
        </w:rPr>
        <w:t xml:space="preserve"> medication</w:t>
      </w:r>
      <w:r w:rsidRPr="20B63FEC" w:rsidR="00121F06">
        <w:rPr>
          <w:rFonts w:eastAsia="Calibri"/>
          <w:color w:val="000000" w:themeColor="text1"/>
          <w:sz w:val="24"/>
          <w:szCs w:val="24"/>
        </w:rPr>
        <w:t xml:space="preserve"> by injection or inhalation for therapeutic purposes</w:t>
      </w:r>
    </w:p>
    <w:p w:rsidR="4AD981C3" w:rsidP="00F971B2" w:rsidRDefault="00914937" w14:paraId="25F8C323" w14:textId="348C4494">
      <w:pPr>
        <w:pStyle w:val="ListParagraph"/>
        <w:numPr>
          <w:ilvl w:val="0"/>
          <w:numId w:val="4"/>
        </w:numPr>
        <w:rPr>
          <w:rFonts w:eastAsia="Calibri"/>
          <w:color w:val="000000" w:themeColor="text1"/>
          <w:sz w:val="24"/>
          <w:szCs w:val="24"/>
        </w:rPr>
      </w:pPr>
      <w:r w:rsidRPr="7C8E6B64" w:rsidR="00914937">
        <w:rPr>
          <w:rFonts w:eastAsia="Calibri"/>
          <w:color w:val="000000" w:themeColor="text1" w:themeTint="FF" w:themeShade="FF"/>
          <w:sz w:val="24"/>
          <w:szCs w:val="24"/>
        </w:rPr>
        <w:t xml:space="preserve">label the medication container with all the </w:t>
      </w:r>
      <w:r w:rsidRPr="7C8E6B64" w:rsidR="009D3286">
        <w:rPr>
          <w:rFonts w:eastAsia="Calibri"/>
          <w:color w:val="000000" w:themeColor="text1" w:themeTint="FF" w:themeShade="FF"/>
          <w:sz w:val="24"/>
          <w:szCs w:val="24"/>
        </w:rPr>
        <w:t xml:space="preserve">information listed in Appendix A of the </w:t>
      </w:r>
      <w:r w:rsidRPr="7C8E6B64" w:rsidR="009D3286">
        <w:rPr>
          <w:rFonts w:eastAsia="Calibri"/>
          <w:i w:val="1"/>
          <w:iCs w:val="1"/>
          <w:color w:val="000000" w:themeColor="text1" w:themeTint="FF" w:themeShade="FF"/>
          <w:sz w:val="24"/>
          <w:szCs w:val="24"/>
        </w:rPr>
        <w:t xml:space="preserve">Medication </w:t>
      </w:r>
      <w:r w:rsidRPr="7C8E6B64" w:rsidR="009D3286">
        <w:rPr>
          <w:rFonts w:eastAsia="Calibri"/>
          <w:color w:val="000000" w:themeColor="text1" w:themeTint="FF" w:themeShade="FF"/>
          <w:sz w:val="24"/>
          <w:szCs w:val="24"/>
        </w:rPr>
        <w:t xml:space="preserve">standard </w:t>
      </w:r>
      <w:r w:rsidRPr="7C8E6B64" w:rsidR="521779A4">
        <w:rPr>
          <w:rFonts w:eastAsia="Calibri"/>
          <w:color w:val="000000" w:themeColor="text1" w:themeTint="FF" w:themeShade="FF"/>
          <w:sz w:val="24"/>
          <w:szCs w:val="24"/>
        </w:rPr>
        <w:t>when dispensing medication</w:t>
      </w:r>
      <w:r w:rsidRPr="7C8E6B64" w:rsidR="000F1BF9">
        <w:rPr>
          <w:rFonts w:eastAsia="Calibri"/>
          <w:color w:val="000000" w:themeColor="text1" w:themeTint="FF" w:themeShade="FF"/>
          <w:sz w:val="24"/>
          <w:szCs w:val="24"/>
        </w:rPr>
        <w:t xml:space="preserve">, </w:t>
      </w:r>
      <w:r w:rsidRPr="7C8E6B64" w:rsidR="007C5D4C">
        <w:rPr>
          <w:rFonts w:eastAsia="Calibri"/>
          <w:color w:val="000000" w:themeColor="text1" w:themeTint="FF" w:themeShade="FF"/>
          <w:sz w:val="24"/>
          <w:szCs w:val="24"/>
        </w:rPr>
        <w:t>and</w:t>
      </w:r>
      <w:r w:rsidRPr="7C8E6B64" w:rsidR="000F1BF9">
        <w:rPr>
          <w:rFonts w:eastAsia="Calibri"/>
          <w:color w:val="000000" w:themeColor="text1" w:themeTint="FF" w:themeShade="FF"/>
          <w:sz w:val="24"/>
          <w:szCs w:val="24"/>
        </w:rPr>
        <w:t xml:space="preserve"> </w:t>
      </w:r>
      <w:r w:rsidRPr="7C8E6B64" w:rsidR="00943738">
        <w:rPr>
          <w:rFonts w:eastAsia="Calibri"/>
          <w:color w:val="000000" w:themeColor="text1" w:themeTint="FF" w:themeShade="FF"/>
          <w:sz w:val="24"/>
          <w:szCs w:val="24"/>
        </w:rPr>
        <w:t xml:space="preserve">document and </w:t>
      </w:r>
      <w:r w:rsidRPr="7C8E6B64" w:rsidR="00943738">
        <w:rPr>
          <w:rFonts w:eastAsia="Calibri"/>
          <w:color w:val="000000" w:themeColor="text1" w:themeTint="FF" w:themeShade="FF"/>
          <w:sz w:val="24"/>
          <w:szCs w:val="24"/>
        </w:rPr>
        <w:t>retain</w:t>
      </w:r>
      <w:r w:rsidRPr="7C8E6B64" w:rsidR="00943738">
        <w:rPr>
          <w:rFonts w:eastAsia="Calibri"/>
          <w:color w:val="000000" w:themeColor="text1" w:themeTint="FF" w:themeShade="FF"/>
          <w:sz w:val="24"/>
          <w:szCs w:val="24"/>
        </w:rPr>
        <w:t xml:space="preserve"> a copy of the </w:t>
      </w:r>
      <w:r w:rsidRPr="7C8E6B64" w:rsidR="00354AB2">
        <w:rPr>
          <w:rFonts w:eastAsia="Calibri"/>
          <w:color w:val="000000" w:themeColor="text1" w:themeTint="FF" w:themeShade="FF"/>
          <w:sz w:val="24"/>
          <w:szCs w:val="24"/>
        </w:rPr>
        <w:t xml:space="preserve">label </w:t>
      </w:r>
      <w:r w:rsidRPr="7C8E6B64" w:rsidR="00943738">
        <w:rPr>
          <w:rFonts w:eastAsia="Calibri"/>
          <w:color w:val="000000" w:themeColor="text1" w:themeTint="FF" w:themeShade="FF"/>
          <w:sz w:val="24"/>
          <w:szCs w:val="24"/>
        </w:rPr>
        <w:t xml:space="preserve">information </w:t>
      </w:r>
      <w:r w:rsidRPr="7C8E6B64" w:rsidR="00943738">
        <w:rPr>
          <w:rFonts w:eastAsia="Calibri"/>
          <w:color w:val="000000" w:themeColor="text1" w:themeTint="FF" w:themeShade="FF"/>
          <w:sz w:val="24"/>
          <w:szCs w:val="24"/>
        </w:rPr>
        <w:t>in the client’s health record</w:t>
      </w:r>
    </w:p>
    <w:p w:rsidRPr="00EF3220" w:rsidR="00FA2495" w:rsidP="20B63FEC" w:rsidRDefault="00FA2495" w14:paraId="62D75BA7" w14:textId="776D3686">
      <w:pPr>
        <w:rPr>
          <w:rFonts w:eastAsia="Calibri"/>
          <w:b w:val="1"/>
          <w:bCs w:val="1"/>
          <w:color w:val="000000" w:themeColor="text1"/>
          <w:sz w:val="24"/>
          <w:szCs w:val="24"/>
        </w:rPr>
      </w:pPr>
      <w:r w:rsidRPr="7C8E6B64" w:rsidR="0005177F">
        <w:rPr>
          <w:rFonts w:eastAsia="Calibri"/>
          <w:b w:val="1"/>
          <w:bCs w:val="1"/>
          <w:i w:val="1"/>
          <w:iCs w:val="1"/>
          <w:color w:val="000000" w:themeColor="text1" w:themeTint="FF" w:themeShade="FF"/>
          <w:sz w:val="24"/>
          <w:szCs w:val="24"/>
        </w:rPr>
        <w:t>What’s new for NPs</w:t>
      </w:r>
      <w:r w:rsidRPr="7C8E6B64" w:rsidR="004467E7">
        <w:rPr>
          <w:rFonts w:eastAsia="Calibri"/>
          <w:b w:val="1"/>
          <w:bCs w:val="1"/>
          <w:i w:val="1"/>
          <w:iCs w:val="1"/>
          <w:color w:val="000000" w:themeColor="text1" w:themeTint="FF" w:themeShade="FF"/>
          <w:sz w:val="24"/>
          <w:szCs w:val="24"/>
        </w:rPr>
        <w:t>?</w:t>
      </w:r>
    </w:p>
    <w:p w:rsidRPr="005534ED" w:rsidR="00EF3220" w:rsidP="20B63FEC" w:rsidRDefault="002C4F99" w14:paraId="43583B0A" w14:textId="371391A3">
      <w:pPr>
        <w:rPr>
          <w:rFonts w:eastAsia="Calibri"/>
          <w:color w:val="000000" w:themeColor="text1"/>
          <w:sz w:val="24"/>
          <w:szCs w:val="24"/>
        </w:rPr>
      </w:pPr>
      <w:r w:rsidRPr="50526580" w:rsidR="002C4F99">
        <w:rPr>
          <w:rFonts w:eastAsia="Calibri"/>
          <w:color w:val="000000" w:themeColor="text1" w:themeTint="FF" w:themeShade="FF"/>
          <w:sz w:val="24"/>
          <w:szCs w:val="24"/>
        </w:rPr>
        <w:t>C</w:t>
      </w:r>
      <w:r w:rsidRPr="50526580" w:rsidR="00A54CBA">
        <w:rPr>
          <w:rFonts w:eastAsia="Calibri"/>
          <w:color w:val="000000" w:themeColor="text1" w:themeTint="FF" w:themeShade="FF"/>
          <w:sz w:val="24"/>
          <w:szCs w:val="24"/>
        </w:rPr>
        <w:t xml:space="preserve">ertain dispensing conditions have been removed </w:t>
      </w:r>
      <w:r w:rsidRPr="50526580" w:rsidR="005534ED">
        <w:rPr>
          <w:sz w:val="24"/>
          <w:szCs w:val="24"/>
          <w:lang w:val="en-CA"/>
        </w:rPr>
        <w:t xml:space="preserve">from the </w:t>
      </w:r>
      <w:hyperlink r:id="R6512b8fe6a8a45d1">
        <w:r w:rsidRPr="50526580" w:rsidR="74602BBE">
          <w:rPr>
            <w:rStyle w:val="Hyperlink"/>
            <w:rFonts w:eastAsia="Calibri"/>
            <w:i w:val="1"/>
            <w:iCs w:val="1"/>
            <w:sz w:val="24"/>
            <w:szCs w:val="24"/>
            <w:lang w:val="en-CA"/>
          </w:rPr>
          <w:t>Nurse Practitioner</w:t>
        </w:r>
      </w:hyperlink>
      <w:r w:rsidRPr="50526580" w:rsidR="74602BBE">
        <w:rPr>
          <w:i w:val="1"/>
          <w:iCs w:val="1"/>
          <w:sz w:val="24"/>
          <w:szCs w:val="24"/>
          <w:lang w:val="en-CA"/>
        </w:rPr>
        <w:t xml:space="preserve"> </w:t>
      </w:r>
      <w:r w:rsidRPr="50526580" w:rsidR="74602BBE">
        <w:rPr>
          <w:sz w:val="24"/>
          <w:szCs w:val="24"/>
          <w:lang w:val="en-CA"/>
        </w:rPr>
        <w:t>standard</w:t>
      </w:r>
      <w:r w:rsidRPr="50526580" w:rsidR="00D8700C">
        <w:rPr>
          <w:sz w:val="24"/>
          <w:szCs w:val="24"/>
        </w:rPr>
        <w:t xml:space="preserve"> </w:t>
      </w:r>
      <w:r w:rsidRPr="50526580" w:rsidR="3C1B7602">
        <w:rPr>
          <w:sz w:val="24"/>
          <w:szCs w:val="24"/>
        </w:rPr>
        <w:t xml:space="preserve">so that it is now the same for all nurses when dispensing medication. </w:t>
      </w:r>
      <w:r w:rsidRPr="50526580" w:rsidR="000A6EE0">
        <w:rPr>
          <w:sz w:val="24"/>
          <w:szCs w:val="24"/>
        </w:rPr>
        <w:t>P</w:t>
      </w:r>
      <w:r w:rsidRPr="50526580" w:rsidR="00825C72">
        <w:rPr>
          <w:sz w:val="24"/>
          <w:szCs w:val="24"/>
        </w:rPr>
        <w:t>reviously, NPs</w:t>
      </w:r>
      <w:r w:rsidRPr="50526580" w:rsidR="001B7049">
        <w:rPr>
          <w:sz w:val="24"/>
          <w:szCs w:val="24"/>
        </w:rPr>
        <w:t xml:space="preserve"> were </w:t>
      </w:r>
      <w:r w:rsidRPr="50526580" w:rsidR="001B7049">
        <w:rPr>
          <w:sz w:val="24"/>
          <w:szCs w:val="24"/>
        </w:rPr>
        <w:t>permitted</w:t>
      </w:r>
      <w:r w:rsidRPr="50526580" w:rsidR="001B7049">
        <w:rPr>
          <w:sz w:val="24"/>
          <w:szCs w:val="24"/>
        </w:rPr>
        <w:t xml:space="preserve"> to</w:t>
      </w:r>
      <w:r w:rsidRPr="50526580" w:rsidR="36A8ABEF">
        <w:rPr>
          <w:sz w:val="24"/>
          <w:szCs w:val="24"/>
        </w:rPr>
        <w:t xml:space="preserve"> only</w:t>
      </w:r>
      <w:r w:rsidRPr="50526580" w:rsidR="001B7049">
        <w:rPr>
          <w:sz w:val="24"/>
          <w:szCs w:val="24"/>
        </w:rPr>
        <w:t xml:space="preserve"> dispense medication in </w:t>
      </w:r>
      <w:r w:rsidRPr="50526580" w:rsidR="004C7B47">
        <w:rPr>
          <w:sz w:val="24"/>
          <w:szCs w:val="24"/>
        </w:rPr>
        <w:t xml:space="preserve">specific </w:t>
      </w:r>
      <w:r w:rsidRPr="50526580" w:rsidR="001B7049">
        <w:rPr>
          <w:sz w:val="24"/>
          <w:szCs w:val="24"/>
        </w:rPr>
        <w:t>circumstances</w:t>
      </w:r>
      <w:r w:rsidRPr="50526580" w:rsidR="3E76DC62">
        <w:rPr>
          <w:sz w:val="24"/>
          <w:szCs w:val="24"/>
        </w:rPr>
        <w:t>;</w:t>
      </w:r>
      <w:r w:rsidRPr="50526580" w:rsidR="001B7049">
        <w:rPr>
          <w:sz w:val="24"/>
          <w:szCs w:val="24"/>
        </w:rPr>
        <w:t xml:space="preserve"> </w:t>
      </w:r>
      <w:r w:rsidRPr="50526580" w:rsidR="000A6EE0">
        <w:rPr>
          <w:sz w:val="24"/>
          <w:szCs w:val="24"/>
        </w:rPr>
        <w:t>for example, if the client d</w:t>
      </w:r>
      <w:r w:rsidRPr="50526580" w:rsidR="00BB38C0">
        <w:rPr>
          <w:sz w:val="24"/>
          <w:szCs w:val="24"/>
        </w:rPr>
        <w:t>id</w:t>
      </w:r>
      <w:r w:rsidRPr="50526580" w:rsidR="000A6EE0">
        <w:rPr>
          <w:sz w:val="24"/>
          <w:szCs w:val="24"/>
        </w:rPr>
        <w:t xml:space="preserve"> not have access to a pharmacy.</w:t>
      </w:r>
      <w:r w:rsidRPr="50526580" w:rsidR="00825C72">
        <w:rPr>
          <w:sz w:val="24"/>
          <w:szCs w:val="24"/>
        </w:rPr>
        <w:t xml:space="preserve"> </w:t>
      </w:r>
      <w:r w:rsidRPr="50526580" w:rsidR="00FC6523">
        <w:rPr>
          <w:sz w:val="24"/>
          <w:szCs w:val="24"/>
        </w:rPr>
        <w:t>This</w:t>
      </w:r>
      <w:r w:rsidRPr="50526580" w:rsidR="004C7B47">
        <w:rPr>
          <w:sz w:val="24"/>
          <w:szCs w:val="24"/>
        </w:rPr>
        <w:t xml:space="preserve"> change</w:t>
      </w:r>
      <w:r w:rsidRPr="50526580" w:rsidR="00FC6523">
        <w:rPr>
          <w:sz w:val="24"/>
          <w:szCs w:val="24"/>
        </w:rPr>
        <w:t xml:space="preserve"> makes it easier for </w:t>
      </w:r>
      <w:r w:rsidRPr="50526580" w:rsidR="00395F84">
        <w:rPr>
          <w:sz w:val="24"/>
          <w:szCs w:val="24"/>
        </w:rPr>
        <w:t>the public</w:t>
      </w:r>
      <w:r w:rsidRPr="50526580" w:rsidR="00FC6523">
        <w:rPr>
          <w:sz w:val="24"/>
          <w:szCs w:val="24"/>
        </w:rPr>
        <w:t xml:space="preserve"> to </w:t>
      </w:r>
      <w:r w:rsidRPr="50526580" w:rsidR="7E89CF8F">
        <w:rPr>
          <w:sz w:val="24"/>
          <w:szCs w:val="24"/>
        </w:rPr>
        <w:t>access care</w:t>
      </w:r>
      <w:r w:rsidRPr="50526580" w:rsidR="00FC6523">
        <w:rPr>
          <w:sz w:val="24"/>
          <w:szCs w:val="24"/>
        </w:rPr>
        <w:t xml:space="preserve"> and</w:t>
      </w:r>
      <w:r w:rsidRPr="50526580" w:rsidR="00B50021">
        <w:rPr>
          <w:sz w:val="24"/>
          <w:szCs w:val="24"/>
        </w:rPr>
        <w:t xml:space="preserve"> </w:t>
      </w:r>
      <w:r w:rsidRPr="50526580" w:rsidR="007B35D3">
        <w:rPr>
          <w:sz w:val="24"/>
          <w:szCs w:val="24"/>
        </w:rPr>
        <w:t>further</w:t>
      </w:r>
      <w:r w:rsidRPr="50526580" w:rsidR="4B8A7E5C">
        <w:rPr>
          <w:sz w:val="24"/>
          <w:szCs w:val="24"/>
        </w:rPr>
        <w:t xml:space="preserve"> contributes to client safety. </w:t>
      </w:r>
    </w:p>
    <w:p w:rsidRPr="0054197A" w:rsidR="0054197A" w:rsidP="7C8E6B64" w:rsidRDefault="0054197A" w14:paraId="640CBFD4" w14:textId="2B5C84FF" w14:noSpellErr="1">
      <w:pPr>
        <w:rPr>
          <w:rFonts w:eastAsia="Calibri"/>
          <w:b w:val="1"/>
          <w:bCs w:val="1"/>
          <w:i w:val="1"/>
          <w:iCs w:val="1"/>
          <w:color w:val="000000" w:themeColor="text1"/>
          <w:sz w:val="24"/>
          <w:szCs w:val="24"/>
        </w:rPr>
      </w:pPr>
      <w:r w:rsidRPr="7C8E6B64" w:rsidR="0054197A">
        <w:rPr>
          <w:rFonts w:eastAsia="Calibri"/>
          <w:b w:val="1"/>
          <w:bCs w:val="1"/>
          <w:i w:val="1"/>
          <w:iCs w:val="1"/>
          <w:color w:val="000000" w:themeColor="text1" w:themeTint="FF" w:themeShade="FF"/>
          <w:sz w:val="24"/>
          <w:szCs w:val="24"/>
        </w:rPr>
        <w:t>What</w:t>
      </w:r>
      <w:r w:rsidRPr="7C8E6B64" w:rsidR="0054197A">
        <w:rPr>
          <w:rFonts w:eastAsia="Calibri"/>
          <w:b w:val="1"/>
          <w:bCs w:val="1"/>
          <w:i w:val="1"/>
          <w:iCs w:val="1"/>
          <w:color w:val="000000" w:themeColor="text1" w:themeTint="FF" w:themeShade="FF"/>
          <w:sz w:val="24"/>
          <w:szCs w:val="24"/>
        </w:rPr>
        <w:t xml:space="preserve"> do these changes mean for you?</w:t>
      </w:r>
    </w:p>
    <w:p w:rsidRPr="009D03EA" w:rsidR="006C24F0" w:rsidP="00E80162" w:rsidRDefault="00AD78C9" w14:paraId="419CF471" w14:textId="4F59A34E">
      <w:pPr>
        <w:rPr>
          <w:rFonts w:eastAsia="Calibri"/>
          <w:color w:val="000000" w:themeColor="text1"/>
          <w:sz w:val="24"/>
          <w:szCs w:val="24"/>
        </w:rPr>
      </w:pPr>
      <w:r w:rsidRPr="7C8E6B64" w:rsidR="00BA709C">
        <w:rPr>
          <w:rFonts w:eastAsia="Calibri"/>
          <w:color w:val="000000" w:themeColor="text1" w:themeTint="FF" w:themeShade="FF"/>
          <w:sz w:val="24"/>
          <w:szCs w:val="24"/>
        </w:rPr>
        <w:t>These</w:t>
      </w:r>
      <w:r w:rsidRPr="7C8E6B64" w:rsidR="449FB5D6">
        <w:rPr>
          <w:rFonts w:eastAsia="Calibri"/>
          <w:color w:val="000000" w:themeColor="text1" w:themeTint="FF" w:themeShade="FF"/>
          <w:sz w:val="24"/>
          <w:szCs w:val="24"/>
        </w:rPr>
        <w:t xml:space="preserve"> </w:t>
      </w:r>
      <w:r w:rsidRPr="7C8E6B64" w:rsidR="006C24F0">
        <w:rPr>
          <w:rFonts w:eastAsia="Calibri"/>
          <w:color w:val="000000" w:themeColor="text1" w:themeTint="FF" w:themeShade="FF"/>
          <w:sz w:val="24"/>
          <w:szCs w:val="24"/>
        </w:rPr>
        <w:t xml:space="preserve">changes ensure </w:t>
      </w:r>
      <w:r w:rsidRPr="7C8E6B64" w:rsidR="006D7BD9">
        <w:rPr>
          <w:rFonts w:eastAsia="Calibri"/>
          <w:color w:val="000000" w:themeColor="text1" w:themeTint="FF" w:themeShade="FF"/>
          <w:sz w:val="24"/>
          <w:szCs w:val="24"/>
        </w:rPr>
        <w:t xml:space="preserve">all </w:t>
      </w:r>
      <w:r w:rsidRPr="7C8E6B64" w:rsidR="006C24F0">
        <w:rPr>
          <w:rFonts w:eastAsia="Calibri"/>
          <w:color w:val="000000" w:themeColor="text1" w:themeTint="FF" w:themeShade="FF"/>
          <w:sz w:val="24"/>
          <w:szCs w:val="24"/>
        </w:rPr>
        <w:t xml:space="preserve">nurses </w:t>
      </w:r>
      <w:r w:rsidRPr="7C8E6B64" w:rsidR="006D7BD9">
        <w:rPr>
          <w:rFonts w:eastAsia="Calibri"/>
          <w:color w:val="000000" w:themeColor="text1" w:themeTint="FF" w:themeShade="FF"/>
          <w:sz w:val="24"/>
          <w:szCs w:val="24"/>
        </w:rPr>
        <w:t>follow</w:t>
      </w:r>
      <w:r w:rsidRPr="7C8E6B64" w:rsidR="006C24F0">
        <w:rPr>
          <w:rFonts w:eastAsia="Calibri"/>
          <w:color w:val="000000" w:themeColor="text1" w:themeTint="FF" w:themeShade="FF"/>
          <w:sz w:val="24"/>
          <w:szCs w:val="24"/>
        </w:rPr>
        <w:t xml:space="preserve"> the same safety standards when </w:t>
      </w:r>
      <w:r w:rsidRPr="7C8E6B64" w:rsidR="284054C7">
        <w:rPr>
          <w:rFonts w:eastAsia="Calibri"/>
          <w:color w:val="000000" w:themeColor="text1" w:themeTint="FF" w:themeShade="FF"/>
          <w:sz w:val="24"/>
          <w:szCs w:val="24"/>
        </w:rPr>
        <w:t>engaging in medication practices.</w:t>
      </w:r>
    </w:p>
    <w:p w:rsidR="005559CF" w:rsidP="005559CF" w:rsidRDefault="00D15744" w14:paraId="092FCD98" w14:textId="51F347CB">
      <w:pPr>
        <w:rPr>
          <w:rFonts w:eastAsia="Calibri"/>
          <w:color w:val="000000" w:themeColor="text1"/>
          <w:sz w:val="24"/>
          <w:szCs w:val="24"/>
        </w:rPr>
      </w:pPr>
      <w:r w:rsidRPr="7C8E6B64" w:rsidR="00D15744">
        <w:rPr>
          <w:rFonts w:eastAsia="Calibri"/>
          <w:color w:val="000000" w:themeColor="text1" w:themeTint="FF" w:themeShade="FF"/>
          <w:sz w:val="24"/>
          <w:szCs w:val="24"/>
        </w:rPr>
        <w:t>Lastly,</w:t>
      </w:r>
      <w:r w:rsidRPr="7C8E6B64" w:rsidR="005559CF">
        <w:rPr>
          <w:rFonts w:eastAsia="Calibri"/>
          <w:color w:val="000000" w:themeColor="text1" w:themeTint="FF" w:themeShade="FF"/>
          <w:sz w:val="24"/>
          <w:szCs w:val="24"/>
        </w:rPr>
        <w:t xml:space="preserve"> if you </w:t>
      </w:r>
      <w:r w:rsidRPr="7C8E6B64" w:rsidR="00D15744">
        <w:rPr>
          <w:rFonts w:eastAsia="Calibri"/>
          <w:color w:val="000000" w:themeColor="text1" w:themeTint="FF" w:themeShade="FF"/>
          <w:sz w:val="24"/>
          <w:szCs w:val="24"/>
        </w:rPr>
        <w:t>are an RN</w:t>
      </w:r>
      <w:r w:rsidRPr="7C8E6B64" w:rsidR="08101ABF">
        <w:rPr>
          <w:rFonts w:eastAsia="Calibri"/>
          <w:color w:val="000000" w:themeColor="text1" w:themeTint="FF" w:themeShade="FF"/>
          <w:sz w:val="24"/>
          <w:szCs w:val="24"/>
        </w:rPr>
        <w:t xml:space="preserve"> in the General Class</w:t>
      </w:r>
      <w:r w:rsidRPr="7C8E6B64" w:rsidR="00D15744">
        <w:rPr>
          <w:rFonts w:eastAsia="Calibri"/>
          <w:color w:val="000000" w:themeColor="text1" w:themeTint="FF" w:themeShade="FF"/>
          <w:sz w:val="24"/>
          <w:szCs w:val="24"/>
        </w:rPr>
        <w:t xml:space="preserve"> interested in prescribing, you should </w:t>
      </w:r>
      <w:r w:rsidRPr="7C8E6B64" w:rsidR="00B44A22">
        <w:rPr>
          <w:rFonts w:eastAsia="Calibri"/>
          <w:color w:val="000000" w:themeColor="text1" w:themeTint="FF" w:themeShade="FF"/>
          <w:sz w:val="24"/>
          <w:szCs w:val="24"/>
        </w:rPr>
        <w:t>talk to</w:t>
      </w:r>
      <w:r w:rsidRPr="7C8E6B64" w:rsidR="001E7BF2">
        <w:rPr>
          <w:rFonts w:eastAsia="Calibri"/>
          <w:color w:val="000000" w:themeColor="text1" w:themeTint="FF" w:themeShade="FF"/>
          <w:sz w:val="24"/>
          <w:szCs w:val="24"/>
        </w:rPr>
        <w:t xml:space="preserve"> your employer to </w:t>
      </w:r>
      <w:r w:rsidRPr="7C8E6B64" w:rsidR="00B44A22">
        <w:rPr>
          <w:rFonts w:eastAsia="Calibri"/>
          <w:color w:val="000000" w:themeColor="text1" w:themeTint="FF" w:themeShade="FF"/>
          <w:sz w:val="24"/>
          <w:szCs w:val="24"/>
        </w:rPr>
        <w:t>see</w:t>
      </w:r>
      <w:r w:rsidRPr="7C8E6B64" w:rsidR="00B44A22">
        <w:rPr>
          <w:rFonts w:eastAsia="Calibri"/>
          <w:color w:val="000000" w:themeColor="text1" w:themeTint="FF" w:themeShade="FF"/>
          <w:sz w:val="24"/>
          <w:szCs w:val="24"/>
        </w:rPr>
        <w:t xml:space="preserve"> </w:t>
      </w:r>
      <w:r w:rsidRPr="7C8E6B64" w:rsidR="001E7BF2">
        <w:rPr>
          <w:rFonts w:eastAsia="Calibri"/>
          <w:color w:val="000000" w:themeColor="text1" w:themeTint="FF" w:themeShade="FF"/>
          <w:sz w:val="24"/>
          <w:szCs w:val="24"/>
        </w:rPr>
        <w:t xml:space="preserve">if RN prescribing is </w:t>
      </w:r>
      <w:r w:rsidRPr="7C8E6B64" w:rsidR="0F0E2B8A">
        <w:rPr>
          <w:rFonts w:eastAsia="Calibri"/>
          <w:color w:val="000000" w:themeColor="text1" w:themeTint="FF" w:themeShade="FF"/>
          <w:sz w:val="24"/>
          <w:szCs w:val="24"/>
        </w:rPr>
        <w:t>permitted</w:t>
      </w:r>
      <w:r w:rsidRPr="7C8E6B64" w:rsidR="0F0E2B8A">
        <w:rPr>
          <w:rFonts w:eastAsia="Calibri"/>
          <w:color w:val="000000" w:themeColor="text1" w:themeTint="FF" w:themeShade="FF"/>
          <w:sz w:val="24"/>
          <w:szCs w:val="24"/>
        </w:rPr>
        <w:t xml:space="preserve"> </w:t>
      </w:r>
      <w:r w:rsidRPr="7C8E6B64" w:rsidR="001E7BF2">
        <w:rPr>
          <w:rFonts w:eastAsia="Calibri"/>
          <w:color w:val="000000" w:themeColor="text1" w:themeTint="FF" w:themeShade="FF"/>
          <w:sz w:val="24"/>
          <w:szCs w:val="24"/>
        </w:rPr>
        <w:t xml:space="preserve">in your practice setting. </w:t>
      </w:r>
      <w:r w:rsidRPr="7C8E6B64" w:rsidR="008272CF">
        <w:rPr>
          <w:rFonts w:eastAsia="Calibri"/>
          <w:color w:val="000000" w:themeColor="text1" w:themeTint="FF" w:themeShade="FF"/>
          <w:sz w:val="24"/>
          <w:szCs w:val="24"/>
        </w:rPr>
        <w:t xml:space="preserve">Visit cno.org to </w:t>
      </w:r>
      <w:r w:rsidRPr="7C8E6B64" w:rsidR="001E7BF2">
        <w:rPr>
          <w:rFonts w:eastAsia="Calibri"/>
          <w:color w:val="000000" w:themeColor="text1" w:themeTint="FF" w:themeShade="FF"/>
          <w:sz w:val="24"/>
          <w:szCs w:val="24"/>
        </w:rPr>
        <w:t xml:space="preserve">find </w:t>
      </w:r>
      <w:r w:rsidRPr="7C8E6B64" w:rsidR="000721D0">
        <w:rPr>
          <w:rFonts w:eastAsia="Calibri"/>
          <w:color w:val="000000" w:themeColor="text1" w:themeTint="FF" w:themeShade="FF"/>
          <w:sz w:val="24"/>
          <w:szCs w:val="24"/>
        </w:rPr>
        <w:t xml:space="preserve">out </w:t>
      </w:r>
      <w:r w:rsidRPr="7C8E6B64" w:rsidR="001E7BF2">
        <w:rPr>
          <w:rFonts w:eastAsia="Calibri"/>
          <w:color w:val="000000" w:themeColor="text1" w:themeTint="FF" w:themeShade="FF"/>
          <w:sz w:val="24"/>
          <w:szCs w:val="24"/>
        </w:rPr>
        <w:t xml:space="preserve">more </w:t>
      </w:r>
      <w:r w:rsidRPr="7C8E6B64" w:rsidR="001E7BF2">
        <w:rPr>
          <w:rFonts w:eastAsia="Calibri"/>
          <w:color w:val="000000" w:themeColor="text1" w:themeTint="FF" w:themeShade="FF"/>
          <w:sz w:val="24"/>
          <w:szCs w:val="24"/>
        </w:rPr>
        <w:t xml:space="preserve">on </w:t>
      </w:r>
      <w:r w:rsidRPr="7C8E6B64" w:rsidR="004A0606">
        <w:rPr>
          <w:rFonts w:eastAsia="Calibri"/>
          <w:color w:val="000000" w:themeColor="text1" w:themeTint="FF" w:themeShade="FF"/>
          <w:sz w:val="24"/>
          <w:szCs w:val="24"/>
        </w:rPr>
        <w:t>how to become</w:t>
      </w:r>
      <w:r w:rsidRPr="7C8E6B64" w:rsidR="0059395E">
        <w:rPr>
          <w:rFonts w:eastAsia="Calibri"/>
          <w:color w:val="000000" w:themeColor="text1" w:themeTint="FF" w:themeShade="FF"/>
          <w:sz w:val="24"/>
          <w:szCs w:val="24"/>
        </w:rPr>
        <w:t xml:space="preserve"> </w:t>
      </w:r>
      <w:hyperlink r:id="R226d65f125d3468c">
        <w:r w:rsidRPr="7C8E6B64" w:rsidR="0059395E">
          <w:rPr>
            <w:rStyle w:val="Hyperlink"/>
            <w:rFonts w:eastAsia="Calibri"/>
            <w:sz w:val="24"/>
            <w:szCs w:val="24"/>
          </w:rPr>
          <w:t>authorized to prescribe</w:t>
        </w:r>
      </w:hyperlink>
      <w:r w:rsidRPr="7C8E6B64" w:rsidR="009D03EA">
        <w:rPr>
          <w:rFonts w:eastAsia="Calibri"/>
          <w:color w:val="000000" w:themeColor="text1" w:themeTint="FF" w:themeShade="FF"/>
          <w:sz w:val="24"/>
          <w:szCs w:val="24"/>
        </w:rPr>
        <w:t xml:space="preserve">, including </w:t>
      </w:r>
      <w:hyperlink r:id="R465bc2c3620d4648">
        <w:r w:rsidRPr="7C8E6B64" w:rsidR="009D03EA">
          <w:rPr>
            <w:rStyle w:val="Hyperlink"/>
            <w:rFonts w:eastAsia="Calibri"/>
            <w:sz w:val="24"/>
            <w:szCs w:val="24"/>
          </w:rPr>
          <w:t>approved education programs</w:t>
        </w:r>
      </w:hyperlink>
      <w:r w:rsidRPr="7C8E6B64" w:rsidR="009D03EA">
        <w:rPr>
          <w:rFonts w:eastAsia="Calibri"/>
          <w:color w:val="000000" w:themeColor="text1" w:themeTint="FF" w:themeShade="FF"/>
          <w:sz w:val="24"/>
          <w:szCs w:val="24"/>
        </w:rPr>
        <w:t xml:space="preserve"> </w:t>
      </w:r>
      <w:r w:rsidRPr="7C8E6B64" w:rsidR="009D03EA">
        <w:rPr>
          <w:rFonts w:eastAsia="Calibri"/>
          <w:color w:val="000000" w:themeColor="text1" w:themeTint="FF" w:themeShade="FF"/>
          <w:sz w:val="24"/>
          <w:szCs w:val="24"/>
        </w:rPr>
        <w:t>and</w:t>
      </w:r>
      <w:r w:rsidRPr="7C8E6B64" w:rsidR="009D03EA">
        <w:rPr>
          <w:rFonts w:eastAsia="Calibri"/>
          <w:color w:val="000000" w:themeColor="text1" w:themeTint="FF" w:themeShade="FF"/>
          <w:sz w:val="24"/>
          <w:szCs w:val="24"/>
        </w:rPr>
        <w:t xml:space="preserve"> </w:t>
      </w:r>
      <w:hyperlink r:id="R348f3414bb5e434a">
        <w:r w:rsidRPr="7C8E6B64" w:rsidR="009D03EA">
          <w:rPr>
            <w:rStyle w:val="Hyperlink"/>
            <w:rFonts w:eastAsia="Calibri"/>
            <w:sz w:val="24"/>
            <w:szCs w:val="24"/>
          </w:rPr>
          <w:t>FAQs</w:t>
        </w:r>
      </w:hyperlink>
      <w:r w:rsidRPr="7C8E6B64" w:rsidR="00DC7774">
        <w:rPr>
          <w:rFonts w:eastAsia="Calibri"/>
          <w:color w:val="000000" w:themeColor="text1" w:themeTint="FF" w:themeShade="FF"/>
          <w:sz w:val="24"/>
          <w:szCs w:val="24"/>
        </w:rPr>
        <w:t>. Be sure to</w:t>
      </w:r>
      <w:r w:rsidRPr="7C8E6B64" w:rsidR="00B65F39">
        <w:rPr>
          <w:rFonts w:eastAsia="Calibri"/>
          <w:color w:val="000000" w:themeColor="text1" w:themeTint="FF" w:themeShade="FF"/>
          <w:sz w:val="24"/>
          <w:szCs w:val="24"/>
        </w:rPr>
        <w:t xml:space="preserve"> </w:t>
      </w:r>
      <w:r w:rsidRPr="7C8E6B64" w:rsidR="009D03EA">
        <w:rPr>
          <w:rFonts w:eastAsia="Calibri"/>
          <w:color w:val="000000" w:themeColor="text1" w:themeTint="FF" w:themeShade="FF"/>
          <w:sz w:val="24"/>
          <w:szCs w:val="24"/>
        </w:rPr>
        <w:t xml:space="preserve">review the </w:t>
      </w:r>
      <w:hyperlink r:id="R60355748549f45bd">
        <w:r w:rsidRPr="7C8E6B64" w:rsidR="009D03EA">
          <w:rPr>
            <w:rStyle w:val="Hyperlink"/>
            <w:rFonts w:eastAsia="Calibri"/>
            <w:i w:val="1"/>
            <w:iCs w:val="1"/>
            <w:sz w:val="24"/>
            <w:szCs w:val="24"/>
          </w:rPr>
          <w:t xml:space="preserve">RN </w:t>
        </w:r>
        <w:r w:rsidRPr="7C8E6B64" w:rsidR="00B65F39">
          <w:rPr>
            <w:rStyle w:val="Hyperlink"/>
            <w:rFonts w:eastAsia="Calibri"/>
            <w:i w:val="1"/>
            <w:iCs w:val="1"/>
            <w:sz w:val="24"/>
            <w:szCs w:val="24"/>
          </w:rPr>
          <w:t>P</w:t>
        </w:r>
        <w:r w:rsidRPr="7C8E6B64" w:rsidR="009D03EA">
          <w:rPr>
            <w:rStyle w:val="Hyperlink"/>
            <w:rFonts w:eastAsia="Calibri"/>
            <w:i w:val="1"/>
            <w:iCs w:val="1"/>
            <w:sz w:val="24"/>
            <w:szCs w:val="24"/>
          </w:rPr>
          <w:t>rescribing</w:t>
        </w:r>
        <w:r w:rsidRPr="7C8E6B64" w:rsidR="009D03EA">
          <w:rPr>
            <w:rStyle w:val="Hyperlink"/>
            <w:rFonts w:eastAsia="Calibri"/>
            <w:sz w:val="24"/>
            <w:szCs w:val="24"/>
          </w:rPr>
          <w:t xml:space="preserve"> standard</w:t>
        </w:r>
      </w:hyperlink>
      <w:r w:rsidRPr="7C8E6B64" w:rsidR="2ED9A05C">
        <w:rPr>
          <w:rFonts w:eastAsia="Calibri"/>
          <w:color w:val="000000" w:themeColor="text1" w:themeTint="FF" w:themeShade="FF"/>
          <w:sz w:val="24"/>
          <w:szCs w:val="24"/>
        </w:rPr>
        <w:t xml:space="preserve"> </w:t>
      </w:r>
      <w:r w:rsidRPr="7C8E6B64" w:rsidR="001A5BE3">
        <w:rPr>
          <w:rFonts w:eastAsia="Calibri"/>
          <w:color w:val="000000" w:themeColor="text1" w:themeTint="FF" w:themeShade="FF"/>
          <w:sz w:val="24"/>
          <w:szCs w:val="24"/>
        </w:rPr>
        <w:t>or</w:t>
      </w:r>
      <w:r w:rsidRPr="7C8E6B64" w:rsidR="6BC19F76">
        <w:rPr>
          <w:rFonts w:eastAsia="Calibri"/>
          <w:color w:val="000000" w:themeColor="text1" w:themeTint="FF" w:themeShade="FF"/>
          <w:sz w:val="24"/>
          <w:szCs w:val="24"/>
        </w:rPr>
        <w:t xml:space="preserve"> </w:t>
      </w:r>
      <w:hyperlink r:id="R795b6668c20f44bb">
        <w:r w:rsidRPr="7C8E6B64" w:rsidR="6BC19F76">
          <w:rPr>
            <w:rStyle w:val="Hyperlink"/>
            <w:rFonts w:eastAsia="Calibri"/>
            <w:sz w:val="24"/>
            <w:szCs w:val="24"/>
          </w:rPr>
          <w:t>watch a recording</w:t>
        </w:r>
      </w:hyperlink>
      <w:r w:rsidRPr="7C8E6B64" w:rsidR="62398F29">
        <w:rPr>
          <w:rFonts w:eastAsia="Calibri"/>
          <w:color w:val="000000" w:themeColor="text1" w:themeTint="FF" w:themeShade="FF"/>
          <w:sz w:val="24"/>
          <w:szCs w:val="24"/>
        </w:rPr>
        <w:t>.</w:t>
      </w:r>
    </w:p>
    <w:p w:rsidRPr="009D03EA" w:rsidR="007F557F" w:rsidP="005559CF" w:rsidRDefault="007F557F" w14:paraId="62036E08" w14:textId="77777777">
      <w:pPr>
        <w:rPr>
          <w:rFonts w:eastAsia="Calibri" w:cstheme="minorHAnsi"/>
          <w:color w:val="000000" w:themeColor="text1"/>
          <w:sz w:val="24"/>
          <w:szCs w:val="24"/>
        </w:rPr>
      </w:pPr>
    </w:p>
    <w:p w:rsidRPr="009D03EA" w:rsidR="00251705" w:rsidP="29C7D9BB" w:rsidRDefault="000E4EEB" w14:paraId="2C078E63" w14:textId="585C3AEC">
      <w:pPr>
        <w:rPr>
          <w:rFonts w:cstheme="minorHAnsi"/>
          <w:sz w:val="24"/>
          <w:szCs w:val="24"/>
        </w:rPr>
      </w:pPr>
      <w:r w:rsidRPr="009D03EA">
        <w:rPr>
          <w:rFonts w:cstheme="minorHAnsi"/>
          <w:color w:val="000000"/>
          <w:sz w:val="24"/>
          <w:szCs w:val="24"/>
          <w:shd w:val="clear" w:color="auto" w:fill="FFFFFF"/>
        </w:rPr>
        <w:t>Thanks for writing, </w:t>
      </w:r>
      <w:r w:rsidRPr="009D03EA">
        <w:rPr>
          <w:rFonts w:cstheme="minorHAnsi"/>
          <w:color w:val="000000"/>
          <w:sz w:val="24"/>
          <w:szCs w:val="24"/>
        </w:rPr>
        <w:br/>
      </w:r>
      <w:r w:rsidR="00291FBB">
        <w:rPr>
          <w:rFonts w:cstheme="minorHAnsi"/>
          <w:color w:val="000000"/>
          <w:sz w:val="24"/>
          <w:szCs w:val="24"/>
          <w:shd w:val="clear" w:color="auto" w:fill="FFFFFF"/>
        </w:rPr>
        <w:t>Cathy Tersigni</w:t>
      </w:r>
      <w:r w:rsidRPr="009D03EA">
        <w:rPr>
          <w:rFonts w:cstheme="minorHAnsi"/>
          <w:color w:val="000000"/>
          <w:sz w:val="24"/>
          <w:szCs w:val="24"/>
          <w:shd w:val="clear" w:color="auto" w:fill="FFFFFF"/>
        </w:rPr>
        <w:t xml:space="preserve">, RN, </w:t>
      </w:r>
      <w:r w:rsidR="00B81DBC">
        <w:rPr>
          <w:rFonts w:cstheme="minorHAnsi"/>
          <w:color w:val="000000"/>
          <w:sz w:val="24"/>
          <w:szCs w:val="24"/>
          <w:shd w:val="clear" w:color="auto" w:fill="FFFFFF"/>
        </w:rPr>
        <w:t xml:space="preserve">BScN, </w:t>
      </w:r>
      <w:r w:rsidRPr="009D03EA">
        <w:rPr>
          <w:rFonts w:cstheme="minorHAnsi"/>
          <w:color w:val="000000"/>
          <w:sz w:val="24"/>
          <w:szCs w:val="24"/>
          <w:shd w:val="clear" w:color="auto" w:fill="FFFFFF"/>
        </w:rPr>
        <w:t>MN, Advanced Practice Consultant</w:t>
      </w:r>
    </w:p>
    <w:p w:rsidRPr="009D03EA" w:rsidR="00E35718" w:rsidP="29C7D9BB" w:rsidRDefault="00E35718" w14:paraId="0088AE4B" w14:textId="77777777">
      <w:pPr>
        <w:rPr>
          <w:rFonts w:cstheme="minorHAnsi"/>
          <w:sz w:val="24"/>
          <w:szCs w:val="24"/>
        </w:rPr>
      </w:pPr>
    </w:p>
    <w:p w:rsidRPr="009D03EA" w:rsidR="00E35718" w:rsidP="00E35718" w:rsidRDefault="00E35718" w14:paraId="07B9742D" w14:textId="77777777">
      <w:pPr>
        <w:pStyle w:val="NormalWeb"/>
        <w:shd w:val="clear" w:color="auto" w:fill="FFFFFF"/>
        <w:spacing w:before="0" w:beforeAutospacing="0" w:after="376" w:afterAutospacing="0"/>
        <w:rPr>
          <w:rFonts w:asciiTheme="minorHAnsi" w:hAnsiTheme="minorHAnsi" w:cstheme="minorHAnsi"/>
          <w:color w:val="000000"/>
        </w:rPr>
      </w:pPr>
      <w:r w:rsidRPr="009D03EA">
        <w:rPr>
          <w:rFonts w:asciiTheme="minorHAnsi" w:hAnsiTheme="minorHAnsi" w:cstheme="minorHAnsi"/>
          <w:i/>
          <w:iCs/>
          <w:color w:val="000000"/>
        </w:rPr>
        <w:t>Have a question for our Practice Quality team? You can reach out to them at </w:t>
      </w:r>
      <w:hyperlink w:history="1" r:id="rId17">
        <w:r w:rsidRPr="009D03EA">
          <w:rPr>
            <w:rStyle w:val="Hyperlink"/>
            <w:rFonts w:asciiTheme="minorHAnsi" w:hAnsiTheme="minorHAnsi" w:cstheme="minorHAnsi"/>
            <w:i/>
            <w:iCs/>
            <w:color w:val="005D7D"/>
            <w:u w:val="none"/>
          </w:rPr>
          <w:t>Practice Support Form</w:t>
        </w:r>
      </w:hyperlink>
      <w:r w:rsidRPr="009D03EA">
        <w:rPr>
          <w:rFonts w:asciiTheme="minorHAnsi" w:hAnsiTheme="minorHAnsi" w:cstheme="minorHAnsi"/>
          <w:i/>
          <w:iCs/>
          <w:color w:val="000000"/>
        </w:rPr>
        <w:t>.</w:t>
      </w:r>
    </w:p>
    <w:p w:rsidRPr="009D03EA" w:rsidR="00E35718" w:rsidP="00E35718" w:rsidRDefault="00E35718" w14:paraId="70AA8D6E" w14:textId="77777777">
      <w:pPr>
        <w:pStyle w:val="NormalWeb"/>
        <w:shd w:val="clear" w:color="auto" w:fill="FFFFFF"/>
        <w:spacing w:before="0" w:beforeAutospacing="0" w:after="376" w:afterAutospacing="0"/>
        <w:rPr>
          <w:rFonts w:asciiTheme="minorHAnsi" w:hAnsiTheme="minorHAnsi" w:cstheme="minorHAnsi"/>
          <w:color w:val="000000"/>
        </w:rPr>
      </w:pPr>
      <w:r w:rsidRPr="009D03EA">
        <w:rPr>
          <w:rFonts w:asciiTheme="minorHAnsi" w:hAnsiTheme="minorHAnsi" w:cstheme="minorHAnsi"/>
          <w:i/>
          <w:iCs/>
          <w:color w:val="000000"/>
        </w:rPr>
        <w:t>Do you have a question you would like featured in Dear CNO? Email us at </w:t>
      </w:r>
      <w:hyperlink w:history="1" r:id="rId18">
        <w:r w:rsidRPr="009D03EA">
          <w:rPr>
            <w:rStyle w:val="Hyperlink"/>
            <w:rFonts w:asciiTheme="minorHAnsi" w:hAnsiTheme="minorHAnsi" w:cstheme="minorHAnsi"/>
            <w:i/>
            <w:iCs/>
            <w:color w:val="005D7D"/>
            <w:u w:val="none"/>
          </w:rPr>
          <w:t>editor@cnomail.org</w:t>
        </w:r>
      </w:hyperlink>
      <w:r w:rsidRPr="009D03EA">
        <w:rPr>
          <w:rFonts w:asciiTheme="minorHAnsi" w:hAnsiTheme="minorHAnsi" w:cstheme="minorHAnsi"/>
          <w:i/>
          <w:iCs/>
          <w:color w:val="000000"/>
        </w:rPr>
        <w:t>.</w:t>
      </w:r>
    </w:p>
    <w:p w:rsidRPr="009D03EA" w:rsidR="00E35718" w:rsidP="29C7D9BB" w:rsidRDefault="00E35718" w14:paraId="23503AC4" w14:textId="77777777">
      <w:pPr>
        <w:rPr>
          <w:rFonts w:cstheme="minorHAnsi"/>
          <w:sz w:val="24"/>
          <w:szCs w:val="24"/>
        </w:rPr>
      </w:pPr>
    </w:p>
    <w:sectPr w:rsidRPr="009D03EA" w:rsidR="00E3571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22E91"/>
    <w:multiLevelType w:val="hybridMultilevel"/>
    <w:tmpl w:val="D8945E56"/>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1" w15:restartNumberingAfterBreak="0">
    <w:nsid w:val="15F81569"/>
    <w:multiLevelType w:val="hybridMultilevel"/>
    <w:tmpl w:val="413C175A"/>
    <w:lvl w:ilvl="0" w:tplc="3134E448">
      <w:start w:val="1"/>
      <w:numFmt w:val="bullet"/>
      <w:lvlText w:val=""/>
      <w:lvlJc w:val="left"/>
      <w:pPr>
        <w:ind w:left="360" w:hanging="360"/>
      </w:pPr>
      <w:rPr>
        <w:rFonts w:hint="default" w:ascii="Symbol" w:hAnsi="Symbol"/>
      </w:rPr>
    </w:lvl>
    <w:lvl w:ilvl="1" w:tplc="22F0C6D2">
      <w:start w:val="1"/>
      <w:numFmt w:val="bullet"/>
      <w:lvlText w:val="o"/>
      <w:lvlJc w:val="left"/>
      <w:pPr>
        <w:ind w:left="1440" w:hanging="360"/>
      </w:pPr>
      <w:rPr>
        <w:rFonts w:hint="default" w:ascii="Courier New" w:hAnsi="Courier New"/>
      </w:rPr>
    </w:lvl>
    <w:lvl w:ilvl="2" w:tplc="140E9CEE">
      <w:start w:val="1"/>
      <w:numFmt w:val="bullet"/>
      <w:lvlText w:val=""/>
      <w:lvlJc w:val="left"/>
      <w:pPr>
        <w:ind w:left="2160" w:hanging="360"/>
      </w:pPr>
      <w:rPr>
        <w:rFonts w:hint="default" w:ascii="Wingdings" w:hAnsi="Wingdings"/>
      </w:rPr>
    </w:lvl>
    <w:lvl w:ilvl="3" w:tplc="D5500058">
      <w:start w:val="1"/>
      <w:numFmt w:val="bullet"/>
      <w:lvlText w:val=""/>
      <w:lvlJc w:val="left"/>
      <w:pPr>
        <w:ind w:left="2880" w:hanging="360"/>
      </w:pPr>
      <w:rPr>
        <w:rFonts w:hint="default" w:ascii="Symbol" w:hAnsi="Symbol"/>
      </w:rPr>
    </w:lvl>
    <w:lvl w:ilvl="4" w:tplc="6CA8F416">
      <w:start w:val="1"/>
      <w:numFmt w:val="bullet"/>
      <w:lvlText w:val="o"/>
      <w:lvlJc w:val="left"/>
      <w:pPr>
        <w:ind w:left="3600" w:hanging="360"/>
      </w:pPr>
      <w:rPr>
        <w:rFonts w:hint="default" w:ascii="Courier New" w:hAnsi="Courier New"/>
      </w:rPr>
    </w:lvl>
    <w:lvl w:ilvl="5" w:tplc="B1269A00">
      <w:start w:val="1"/>
      <w:numFmt w:val="bullet"/>
      <w:lvlText w:val=""/>
      <w:lvlJc w:val="left"/>
      <w:pPr>
        <w:ind w:left="4320" w:hanging="360"/>
      </w:pPr>
      <w:rPr>
        <w:rFonts w:hint="default" w:ascii="Wingdings" w:hAnsi="Wingdings"/>
      </w:rPr>
    </w:lvl>
    <w:lvl w:ilvl="6" w:tplc="85EC3AFA">
      <w:start w:val="1"/>
      <w:numFmt w:val="bullet"/>
      <w:lvlText w:val=""/>
      <w:lvlJc w:val="left"/>
      <w:pPr>
        <w:ind w:left="5040" w:hanging="360"/>
      </w:pPr>
      <w:rPr>
        <w:rFonts w:hint="default" w:ascii="Symbol" w:hAnsi="Symbol"/>
      </w:rPr>
    </w:lvl>
    <w:lvl w:ilvl="7" w:tplc="FE00D1FA">
      <w:start w:val="1"/>
      <w:numFmt w:val="bullet"/>
      <w:lvlText w:val="o"/>
      <w:lvlJc w:val="left"/>
      <w:pPr>
        <w:ind w:left="5760" w:hanging="360"/>
      </w:pPr>
      <w:rPr>
        <w:rFonts w:hint="default" w:ascii="Courier New" w:hAnsi="Courier New"/>
      </w:rPr>
    </w:lvl>
    <w:lvl w:ilvl="8" w:tplc="0302C884">
      <w:start w:val="1"/>
      <w:numFmt w:val="bullet"/>
      <w:lvlText w:val=""/>
      <w:lvlJc w:val="left"/>
      <w:pPr>
        <w:ind w:left="6480" w:hanging="360"/>
      </w:pPr>
      <w:rPr>
        <w:rFonts w:hint="default" w:ascii="Wingdings" w:hAnsi="Wingdings"/>
      </w:rPr>
    </w:lvl>
  </w:abstractNum>
  <w:abstractNum w:abstractNumId="2" w15:restartNumberingAfterBreak="0">
    <w:nsid w:val="40D56803"/>
    <w:multiLevelType w:val="hybridMultilevel"/>
    <w:tmpl w:val="F95265BE"/>
    <w:lvl w:ilvl="0" w:tplc="04090003">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3" w15:restartNumberingAfterBreak="0">
    <w:nsid w:val="7B04CD55"/>
    <w:multiLevelType w:val="hybridMultilevel"/>
    <w:tmpl w:val="634CDE8A"/>
    <w:lvl w:ilvl="0" w:tplc="E3A6EC3A">
      <w:start w:val="1"/>
      <w:numFmt w:val="bullet"/>
      <w:lvlText w:val=""/>
      <w:lvlJc w:val="left"/>
      <w:pPr>
        <w:ind w:left="720" w:hanging="360"/>
      </w:pPr>
      <w:rPr>
        <w:rFonts w:hint="default" w:ascii="Symbol" w:hAnsi="Symbol"/>
      </w:rPr>
    </w:lvl>
    <w:lvl w:ilvl="1" w:tplc="F6B419CC">
      <w:start w:val="1"/>
      <w:numFmt w:val="bullet"/>
      <w:lvlText w:val="o"/>
      <w:lvlJc w:val="left"/>
      <w:pPr>
        <w:ind w:left="1440" w:hanging="360"/>
      </w:pPr>
      <w:rPr>
        <w:rFonts w:hint="default" w:ascii="Courier New" w:hAnsi="Courier New"/>
      </w:rPr>
    </w:lvl>
    <w:lvl w:ilvl="2" w:tplc="E60631AE">
      <w:start w:val="1"/>
      <w:numFmt w:val="bullet"/>
      <w:lvlText w:val=""/>
      <w:lvlJc w:val="left"/>
      <w:pPr>
        <w:ind w:left="2160" w:hanging="360"/>
      </w:pPr>
      <w:rPr>
        <w:rFonts w:hint="default" w:ascii="Wingdings" w:hAnsi="Wingdings"/>
      </w:rPr>
    </w:lvl>
    <w:lvl w:ilvl="3" w:tplc="47BC7294">
      <w:start w:val="1"/>
      <w:numFmt w:val="bullet"/>
      <w:lvlText w:val=""/>
      <w:lvlJc w:val="left"/>
      <w:pPr>
        <w:ind w:left="2880" w:hanging="360"/>
      </w:pPr>
      <w:rPr>
        <w:rFonts w:hint="default" w:ascii="Symbol" w:hAnsi="Symbol"/>
      </w:rPr>
    </w:lvl>
    <w:lvl w:ilvl="4" w:tplc="13B2EE78">
      <w:start w:val="1"/>
      <w:numFmt w:val="bullet"/>
      <w:lvlText w:val="o"/>
      <w:lvlJc w:val="left"/>
      <w:pPr>
        <w:ind w:left="3600" w:hanging="360"/>
      </w:pPr>
      <w:rPr>
        <w:rFonts w:hint="default" w:ascii="Courier New" w:hAnsi="Courier New"/>
      </w:rPr>
    </w:lvl>
    <w:lvl w:ilvl="5" w:tplc="FB62A4DC">
      <w:start w:val="1"/>
      <w:numFmt w:val="bullet"/>
      <w:lvlText w:val=""/>
      <w:lvlJc w:val="left"/>
      <w:pPr>
        <w:ind w:left="4320" w:hanging="360"/>
      </w:pPr>
      <w:rPr>
        <w:rFonts w:hint="default" w:ascii="Wingdings" w:hAnsi="Wingdings"/>
      </w:rPr>
    </w:lvl>
    <w:lvl w:ilvl="6" w:tplc="35BE1238">
      <w:start w:val="1"/>
      <w:numFmt w:val="bullet"/>
      <w:lvlText w:val=""/>
      <w:lvlJc w:val="left"/>
      <w:pPr>
        <w:ind w:left="5040" w:hanging="360"/>
      </w:pPr>
      <w:rPr>
        <w:rFonts w:hint="default" w:ascii="Symbol" w:hAnsi="Symbol"/>
      </w:rPr>
    </w:lvl>
    <w:lvl w:ilvl="7" w:tplc="43625396">
      <w:start w:val="1"/>
      <w:numFmt w:val="bullet"/>
      <w:lvlText w:val="o"/>
      <w:lvlJc w:val="left"/>
      <w:pPr>
        <w:ind w:left="5760" w:hanging="360"/>
      </w:pPr>
      <w:rPr>
        <w:rFonts w:hint="default" w:ascii="Courier New" w:hAnsi="Courier New"/>
      </w:rPr>
    </w:lvl>
    <w:lvl w:ilvl="8" w:tplc="1D246F98">
      <w:start w:val="1"/>
      <w:numFmt w:val="bullet"/>
      <w:lvlText w:val=""/>
      <w:lvlJc w:val="left"/>
      <w:pPr>
        <w:ind w:left="6480" w:hanging="360"/>
      </w:pPr>
      <w:rPr>
        <w:rFonts w:hint="default" w:ascii="Wingdings" w:hAnsi="Wingdings"/>
      </w:rPr>
    </w:lvl>
  </w:abstractNum>
  <w:num w:numId="1" w16cid:durableId="274947359">
    <w:abstractNumId w:val="1"/>
  </w:num>
  <w:num w:numId="2" w16cid:durableId="663748787">
    <w:abstractNumId w:val="3"/>
  </w:num>
  <w:num w:numId="3" w16cid:durableId="216740826">
    <w:abstractNumId w:val="2"/>
  </w:num>
  <w:num w:numId="4" w16cid:durableId="43597799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0FD2D5"/>
    <w:rsid w:val="000105A4"/>
    <w:rsid w:val="00014E67"/>
    <w:rsid w:val="00025431"/>
    <w:rsid w:val="0005177F"/>
    <w:rsid w:val="00063024"/>
    <w:rsid w:val="00067BBA"/>
    <w:rsid w:val="000721D0"/>
    <w:rsid w:val="0007702F"/>
    <w:rsid w:val="000844C4"/>
    <w:rsid w:val="000854F6"/>
    <w:rsid w:val="00087204"/>
    <w:rsid w:val="00093A0A"/>
    <w:rsid w:val="000A6508"/>
    <w:rsid w:val="000A6EE0"/>
    <w:rsid w:val="000B4AFA"/>
    <w:rsid w:val="000C1D03"/>
    <w:rsid w:val="000D67EB"/>
    <w:rsid w:val="000E4EEB"/>
    <w:rsid w:val="000F1BF9"/>
    <w:rsid w:val="00121F06"/>
    <w:rsid w:val="0014643A"/>
    <w:rsid w:val="00154EC7"/>
    <w:rsid w:val="0018572C"/>
    <w:rsid w:val="001879FC"/>
    <w:rsid w:val="001A5BE3"/>
    <w:rsid w:val="001B7049"/>
    <w:rsid w:val="001C3015"/>
    <w:rsid w:val="001D60DD"/>
    <w:rsid w:val="001E7BF2"/>
    <w:rsid w:val="001F3DEA"/>
    <w:rsid w:val="0021601E"/>
    <w:rsid w:val="00235778"/>
    <w:rsid w:val="002402B0"/>
    <w:rsid w:val="00251705"/>
    <w:rsid w:val="00253DD9"/>
    <w:rsid w:val="00265C35"/>
    <w:rsid w:val="0027027D"/>
    <w:rsid w:val="002721EF"/>
    <w:rsid w:val="00286A4E"/>
    <w:rsid w:val="00291FBB"/>
    <w:rsid w:val="0029660D"/>
    <w:rsid w:val="002B5741"/>
    <w:rsid w:val="002B6FF6"/>
    <w:rsid w:val="002C31CF"/>
    <w:rsid w:val="002C4F99"/>
    <w:rsid w:val="002D390D"/>
    <w:rsid w:val="002D7FCB"/>
    <w:rsid w:val="002F70AF"/>
    <w:rsid w:val="003000F5"/>
    <w:rsid w:val="003301E9"/>
    <w:rsid w:val="0034012D"/>
    <w:rsid w:val="00354AB2"/>
    <w:rsid w:val="00374D33"/>
    <w:rsid w:val="003857DA"/>
    <w:rsid w:val="00395F84"/>
    <w:rsid w:val="003964FC"/>
    <w:rsid w:val="003B39C4"/>
    <w:rsid w:val="004028E4"/>
    <w:rsid w:val="004467E7"/>
    <w:rsid w:val="004A0606"/>
    <w:rsid w:val="004B1905"/>
    <w:rsid w:val="004C11E7"/>
    <w:rsid w:val="004C7B47"/>
    <w:rsid w:val="004C7F4D"/>
    <w:rsid w:val="0052260C"/>
    <w:rsid w:val="00530B16"/>
    <w:rsid w:val="0054197A"/>
    <w:rsid w:val="005534ED"/>
    <w:rsid w:val="0055589B"/>
    <w:rsid w:val="005559CF"/>
    <w:rsid w:val="00564361"/>
    <w:rsid w:val="0058046A"/>
    <w:rsid w:val="00584BAA"/>
    <w:rsid w:val="005901B6"/>
    <w:rsid w:val="0059395E"/>
    <w:rsid w:val="005E06A5"/>
    <w:rsid w:val="005E38B3"/>
    <w:rsid w:val="005E62C1"/>
    <w:rsid w:val="00603532"/>
    <w:rsid w:val="00643E15"/>
    <w:rsid w:val="00656096"/>
    <w:rsid w:val="00664973"/>
    <w:rsid w:val="006969F8"/>
    <w:rsid w:val="006A5BDE"/>
    <w:rsid w:val="006C24F0"/>
    <w:rsid w:val="006D7BD9"/>
    <w:rsid w:val="006E4C6E"/>
    <w:rsid w:val="00754483"/>
    <w:rsid w:val="007B35D3"/>
    <w:rsid w:val="007C5D4C"/>
    <w:rsid w:val="007D0D9C"/>
    <w:rsid w:val="007F22CC"/>
    <w:rsid w:val="007F557F"/>
    <w:rsid w:val="00811DC9"/>
    <w:rsid w:val="00825C72"/>
    <w:rsid w:val="008272CF"/>
    <w:rsid w:val="008409B1"/>
    <w:rsid w:val="00845C62"/>
    <w:rsid w:val="00852795"/>
    <w:rsid w:val="00854694"/>
    <w:rsid w:val="00857A7C"/>
    <w:rsid w:val="008A6E94"/>
    <w:rsid w:val="008B4DA1"/>
    <w:rsid w:val="008D7AA2"/>
    <w:rsid w:val="00914937"/>
    <w:rsid w:val="00917F28"/>
    <w:rsid w:val="00923A29"/>
    <w:rsid w:val="00943738"/>
    <w:rsid w:val="00965C10"/>
    <w:rsid w:val="009728F3"/>
    <w:rsid w:val="009744B1"/>
    <w:rsid w:val="00976A82"/>
    <w:rsid w:val="00983059"/>
    <w:rsid w:val="00985DE1"/>
    <w:rsid w:val="0099422A"/>
    <w:rsid w:val="009D03EA"/>
    <w:rsid w:val="009D3286"/>
    <w:rsid w:val="00A23DAD"/>
    <w:rsid w:val="00A32DB1"/>
    <w:rsid w:val="00A4449B"/>
    <w:rsid w:val="00A460E9"/>
    <w:rsid w:val="00A54CBA"/>
    <w:rsid w:val="00A5629B"/>
    <w:rsid w:val="00A64461"/>
    <w:rsid w:val="00A65BAE"/>
    <w:rsid w:val="00A71C70"/>
    <w:rsid w:val="00A84833"/>
    <w:rsid w:val="00A855A6"/>
    <w:rsid w:val="00A972BE"/>
    <w:rsid w:val="00AC175B"/>
    <w:rsid w:val="00AD78C9"/>
    <w:rsid w:val="00AF143B"/>
    <w:rsid w:val="00AF3C2E"/>
    <w:rsid w:val="00B07D25"/>
    <w:rsid w:val="00B118FA"/>
    <w:rsid w:val="00B44A22"/>
    <w:rsid w:val="00B44A94"/>
    <w:rsid w:val="00B50021"/>
    <w:rsid w:val="00B52212"/>
    <w:rsid w:val="00B61225"/>
    <w:rsid w:val="00B65F39"/>
    <w:rsid w:val="00B81DBC"/>
    <w:rsid w:val="00B82F9C"/>
    <w:rsid w:val="00B97E8E"/>
    <w:rsid w:val="00BA709C"/>
    <w:rsid w:val="00BB38C0"/>
    <w:rsid w:val="00BE7B83"/>
    <w:rsid w:val="00C2623D"/>
    <w:rsid w:val="00C30561"/>
    <w:rsid w:val="00C61ACA"/>
    <w:rsid w:val="00C852ED"/>
    <w:rsid w:val="00C90C93"/>
    <w:rsid w:val="00CA2D9F"/>
    <w:rsid w:val="00CB7F4A"/>
    <w:rsid w:val="00CE0D5A"/>
    <w:rsid w:val="00CF7EBD"/>
    <w:rsid w:val="00D00502"/>
    <w:rsid w:val="00D15744"/>
    <w:rsid w:val="00D40279"/>
    <w:rsid w:val="00D81C20"/>
    <w:rsid w:val="00D85315"/>
    <w:rsid w:val="00D8700C"/>
    <w:rsid w:val="00D91DAA"/>
    <w:rsid w:val="00D961B0"/>
    <w:rsid w:val="00DA4545"/>
    <w:rsid w:val="00DC7774"/>
    <w:rsid w:val="00E2427D"/>
    <w:rsid w:val="00E25C46"/>
    <w:rsid w:val="00E35718"/>
    <w:rsid w:val="00E80162"/>
    <w:rsid w:val="00E852EE"/>
    <w:rsid w:val="00EF3220"/>
    <w:rsid w:val="00F04A49"/>
    <w:rsid w:val="00F25E96"/>
    <w:rsid w:val="00F425B6"/>
    <w:rsid w:val="00F610D3"/>
    <w:rsid w:val="00F948CA"/>
    <w:rsid w:val="00F95A11"/>
    <w:rsid w:val="00F971B2"/>
    <w:rsid w:val="00FA132F"/>
    <w:rsid w:val="00FA2495"/>
    <w:rsid w:val="00FB4CF6"/>
    <w:rsid w:val="00FB4E1A"/>
    <w:rsid w:val="00FC6040"/>
    <w:rsid w:val="00FC6523"/>
    <w:rsid w:val="00FD07C3"/>
    <w:rsid w:val="01E2E0B9"/>
    <w:rsid w:val="042EAC0E"/>
    <w:rsid w:val="04C06FC6"/>
    <w:rsid w:val="053E5136"/>
    <w:rsid w:val="060B3979"/>
    <w:rsid w:val="07BF0698"/>
    <w:rsid w:val="08101ABF"/>
    <w:rsid w:val="08128154"/>
    <w:rsid w:val="08256020"/>
    <w:rsid w:val="0867F0A3"/>
    <w:rsid w:val="08CC0230"/>
    <w:rsid w:val="0D3B61C6"/>
    <w:rsid w:val="0D5B3CBB"/>
    <w:rsid w:val="0D5D2597"/>
    <w:rsid w:val="0DBF449E"/>
    <w:rsid w:val="0F0E2B8A"/>
    <w:rsid w:val="0F5B14FF"/>
    <w:rsid w:val="0FB93CD0"/>
    <w:rsid w:val="0FFE7DC5"/>
    <w:rsid w:val="1001E0EC"/>
    <w:rsid w:val="11B4F5BF"/>
    <w:rsid w:val="11E81ECA"/>
    <w:rsid w:val="12511C9A"/>
    <w:rsid w:val="1413ED79"/>
    <w:rsid w:val="14FD0C94"/>
    <w:rsid w:val="152D4B4E"/>
    <w:rsid w:val="15CA5683"/>
    <w:rsid w:val="167314E8"/>
    <w:rsid w:val="171DEEEB"/>
    <w:rsid w:val="187CC419"/>
    <w:rsid w:val="18AA61AF"/>
    <w:rsid w:val="1AB4FB89"/>
    <w:rsid w:val="1C4B51FF"/>
    <w:rsid w:val="1C7AEC9D"/>
    <w:rsid w:val="1D2696D9"/>
    <w:rsid w:val="20B63FEC"/>
    <w:rsid w:val="2171C23D"/>
    <w:rsid w:val="22CC56F3"/>
    <w:rsid w:val="247FDBCC"/>
    <w:rsid w:val="249B61AA"/>
    <w:rsid w:val="2689F77E"/>
    <w:rsid w:val="272CD07D"/>
    <w:rsid w:val="2790BA08"/>
    <w:rsid w:val="284054C7"/>
    <w:rsid w:val="284D203C"/>
    <w:rsid w:val="29200895"/>
    <w:rsid w:val="29C7D9BB"/>
    <w:rsid w:val="2A2AEAB2"/>
    <w:rsid w:val="2A58BED3"/>
    <w:rsid w:val="2C8AC2BC"/>
    <w:rsid w:val="2EC8D6BE"/>
    <w:rsid w:val="2ED9A05C"/>
    <w:rsid w:val="305308ED"/>
    <w:rsid w:val="31B8BE0A"/>
    <w:rsid w:val="33C0BA9F"/>
    <w:rsid w:val="33F0E04A"/>
    <w:rsid w:val="33FF5E60"/>
    <w:rsid w:val="35539F88"/>
    <w:rsid w:val="36A8ABEF"/>
    <w:rsid w:val="36AF7F4E"/>
    <w:rsid w:val="36B122A1"/>
    <w:rsid w:val="36BB0865"/>
    <w:rsid w:val="381AD6C1"/>
    <w:rsid w:val="386472EF"/>
    <w:rsid w:val="38CE4804"/>
    <w:rsid w:val="391D0402"/>
    <w:rsid w:val="3A1EDC60"/>
    <w:rsid w:val="3AD4204B"/>
    <w:rsid w:val="3BD1D5ED"/>
    <w:rsid w:val="3C1B7602"/>
    <w:rsid w:val="3CEA7825"/>
    <w:rsid w:val="3D9E88D4"/>
    <w:rsid w:val="3E085570"/>
    <w:rsid w:val="3E76DC62"/>
    <w:rsid w:val="3EE43818"/>
    <w:rsid w:val="3EF0B9EC"/>
    <w:rsid w:val="40180CBC"/>
    <w:rsid w:val="4126D466"/>
    <w:rsid w:val="425173DE"/>
    <w:rsid w:val="43604184"/>
    <w:rsid w:val="43767D4C"/>
    <w:rsid w:val="449FB5D6"/>
    <w:rsid w:val="44F770F8"/>
    <w:rsid w:val="4553799C"/>
    <w:rsid w:val="45562E91"/>
    <w:rsid w:val="45AC0CD9"/>
    <w:rsid w:val="48767B81"/>
    <w:rsid w:val="4A735776"/>
    <w:rsid w:val="4AD981C3"/>
    <w:rsid w:val="4B8A7E5C"/>
    <w:rsid w:val="4BCD7393"/>
    <w:rsid w:val="4E112285"/>
    <w:rsid w:val="4F451B46"/>
    <w:rsid w:val="4FD1CBF1"/>
    <w:rsid w:val="4FE30BE3"/>
    <w:rsid w:val="50526580"/>
    <w:rsid w:val="513B3338"/>
    <w:rsid w:val="516ECD1C"/>
    <w:rsid w:val="521779A4"/>
    <w:rsid w:val="5234202F"/>
    <w:rsid w:val="5247FF95"/>
    <w:rsid w:val="537B9AB8"/>
    <w:rsid w:val="5501D217"/>
    <w:rsid w:val="560CF1D1"/>
    <w:rsid w:val="5625D20F"/>
    <w:rsid w:val="5682165F"/>
    <w:rsid w:val="574F46E0"/>
    <w:rsid w:val="57B78C46"/>
    <w:rsid w:val="584B056E"/>
    <w:rsid w:val="590FD2D5"/>
    <w:rsid w:val="59F64011"/>
    <w:rsid w:val="5A4DA164"/>
    <w:rsid w:val="5AB6718C"/>
    <w:rsid w:val="5B260C8B"/>
    <w:rsid w:val="5BED4E44"/>
    <w:rsid w:val="5D6FF648"/>
    <w:rsid w:val="5E1C37AE"/>
    <w:rsid w:val="5E7CCBE8"/>
    <w:rsid w:val="5F0D5A40"/>
    <w:rsid w:val="5FAE8031"/>
    <w:rsid w:val="60755AAB"/>
    <w:rsid w:val="614A5092"/>
    <w:rsid w:val="6166D497"/>
    <w:rsid w:val="617578D5"/>
    <w:rsid w:val="61DF7DE0"/>
    <w:rsid w:val="62398F29"/>
    <w:rsid w:val="633CCBF4"/>
    <w:rsid w:val="663D12B6"/>
    <w:rsid w:val="684A383D"/>
    <w:rsid w:val="69A07096"/>
    <w:rsid w:val="69A7FF79"/>
    <w:rsid w:val="69ACC3F2"/>
    <w:rsid w:val="6B5E6BBE"/>
    <w:rsid w:val="6BC19F76"/>
    <w:rsid w:val="6BD74A1A"/>
    <w:rsid w:val="6CCEAC29"/>
    <w:rsid w:val="6DFA5EC9"/>
    <w:rsid w:val="718BD396"/>
    <w:rsid w:val="71E89F23"/>
    <w:rsid w:val="734D4E28"/>
    <w:rsid w:val="73D43DEB"/>
    <w:rsid w:val="73E53BD1"/>
    <w:rsid w:val="74602BBE"/>
    <w:rsid w:val="74695485"/>
    <w:rsid w:val="760524E6"/>
    <w:rsid w:val="76C4D9CD"/>
    <w:rsid w:val="770E8015"/>
    <w:rsid w:val="786CC579"/>
    <w:rsid w:val="787C94C4"/>
    <w:rsid w:val="78C3FBA0"/>
    <w:rsid w:val="7B2AED6A"/>
    <w:rsid w:val="7B3AB931"/>
    <w:rsid w:val="7B3F37B0"/>
    <w:rsid w:val="7B9D9670"/>
    <w:rsid w:val="7C8E6B64"/>
    <w:rsid w:val="7E2ADD39"/>
    <w:rsid w:val="7E89CF8F"/>
    <w:rsid w:val="7EBD6136"/>
    <w:rsid w:val="7F46C6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D2D5"/>
  <w15:chartTrackingRefBased/>
  <w15:docId w15:val="{83C78D9F-AD4A-4B05-ABE5-409DE728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3571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35718"/>
    <w:rPr>
      <w:color w:val="0000FF"/>
      <w:u w:val="single"/>
    </w:rPr>
  </w:style>
  <w:style w:type="character" w:styleId="normaltextrun" w:customStyle="1">
    <w:name w:val="normaltextrun"/>
    <w:basedOn w:val="DefaultParagraphFont"/>
    <w:rsid w:val="005559CF"/>
  </w:style>
  <w:style w:type="character" w:styleId="eop" w:customStyle="1">
    <w:name w:val="eop"/>
    <w:basedOn w:val="DefaultParagraphFont"/>
    <w:rsid w:val="005559CF"/>
  </w:style>
  <w:style w:type="character" w:styleId="CommentReference">
    <w:name w:val="annotation reference"/>
    <w:basedOn w:val="DefaultParagraphFont"/>
    <w:uiPriority w:val="99"/>
    <w:semiHidden/>
    <w:unhideWhenUsed/>
    <w:rsid w:val="00FA132F"/>
    <w:rPr>
      <w:sz w:val="16"/>
      <w:szCs w:val="16"/>
    </w:rPr>
  </w:style>
  <w:style w:type="paragraph" w:styleId="CommentText">
    <w:name w:val="annotation text"/>
    <w:basedOn w:val="Normal"/>
    <w:link w:val="CommentTextChar"/>
    <w:uiPriority w:val="99"/>
    <w:unhideWhenUsed/>
    <w:rsid w:val="00FA132F"/>
    <w:pPr>
      <w:spacing w:line="240" w:lineRule="auto"/>
    </w:pPr>
    <w:rPr>
      <w:sz w:val="20"/>
      <w:szCs w:val="20"/>
    </w:rPr>
  </w:style>
  <w:style w:type="character" w:styleId="CommentTextChar" w:customStyle="1">
    <w:name w:val="Comment Text Char"/>
    <w:basedOn w:val="DefaultParagraphFont"/>
    <w:link w:val="CommentText"/>
    <w:uiPriority w:val="99"/>
    <w:rsid w:val="00FA132F"/>
    <w:rPr>
      <w:sz w:val="20"/>
      <w:szCs w:val="20"/>
    </w:rPr>
  </w:style>
  <w:style w:type="paragraph" w:styleId="CommentSubject">
    <w:name w:val="annotation subject"/>
    <w:basedOn w:val="CommentText"/>
    <w:next w:val="CommentText"/>
    <w:link w:val="CommentSubjectChar"/>
    <w:uiPriority w:val="99"/>
    <w:semiHidden/>
    <w:unhideWhenUsed/>
    <w:rsid w:val="00FA132F"/>
    <w:rPr>
      <w:b/>
      <w:bCs/>
    </w:rPr>
  </w:style>
  <w:style w:type="character" w:styleId="CommentSubjectChar" w:customStyle="1">
    <w:name w:val="Comment Subject Char"/>
    <w:basedOn w:val="CommentTextChar"/>
    <w:link w:val="CommentSubject"/>
    <w:uiPriority w:val="99"/>
    <w:semiHidden/>
    <w:rsid w:val="00FA132F"/>
    <w:rPr>
      <w:b/>
      <w:bCs/>
      <w:sz w:val="20"/>
      <w:szCs w:val="20"/>
    </w:rPr>
  </w:style>
  <w:style w:type="character" w:styleId="UnresolvedMention">
    <w:name w:val="Unresolved Mention"/>
    <w:basedOn w:val="DefaultParagraphFont"/>
    <w:uiPriority w:val="99"/>
    <w:semiHidden/>
    <w:unhideWhenUsed/>
    <w:rsid w:val="00CF7EBD"/>
    <w:rPr>
      <w:color w:val="605E5C"/>
      <w:shd w:val="clear" w:color="auto" w:fill="E1DFDD"/>
    </w:rPr>
  </w:style>
  <w:style w:type="paragraph" w:styleId="Revision">
    <w:name w:val="Revision"/>
    <w:hidden/>
    <w:uiPriority w:val="99"/>
    <w:semiHidden/>
    <w:rsid w:val="002C31CF"/>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4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mailto:editor@cnomail.org"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cno.org/en/learn-about-standards-guidelines/Practice-Support/practice-support-intake-form/" TargetMode="Externa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microsoft.com/office/2016/09/relationships/commentsIds" Target="commentsIds.xml" Id="rId14" /><Relationship Type="http://schemas.microsoft.com/office/2019/05/relationships/documenttasks" Target="documenttasks/documenttasks1.xml" Id="rId22" /><Relationship Type="http://schemas.openxmlformats.org/officeDocument/2006/relationships/hyperlink" Target="https://www.cno.org/globalassets/docs/prac/49041-scope-of-practice.pdf" TargetMode="External" Id="R09ae316b49934e1d" /><Relationship Type="http://schemas.openxmlformats.org/officeDocument/2006/relationships/hyperlink" Target="https://www.cno.org/en/learn-about-standards-guidelines/rn-prescribing/" TargetMode="External" Id="R226d65f125d3468c" /><Relationship Type="http://schemas.openxmlformats.org/officeDocument/2006/relationships/hyperlink" Target="https://www.cno.org/en/become-a-nurse/approved-nursing-programs/rn-prescribing-education-programs/" TargetMode="External" Id="R465bc2c3620d4648" /><Relationship Type="http://schemas.openxmlformats.org/officeDocument/2006/relationships/hyperlink" Target="https://www.cno.org/en/learn-about-standards-guidelines/rn-prescribing/faqs-rn-prescribing/" TargetMode="External" Id="R348f3414bb5e434a" /><Relationship Type="http://schemas.openxmlformats.org/officeDocument/2006/relationships/hyperlink" Target="https://www.cno.org/globalassets/docs/prac/practice-standards-rn-prescribing.pdf" TargetMode="External" Id="R60355748549f45bd" /><Relationship Type="http://schemas.openxmlformats.org/officeDocument/2006/relationships/hyperlink" Target="https://www.cno.org/en/learn-about-standards-guidelines/educational-tools/webcasts/rn-prescribing-webcast/" TargetMode="External" Id="R795b6668c20f44bb" /><Relationship Type="http://schemas.openxmlformats.org/officeDocument/2006/relationships/hyperlink" Target="https://www.cno.org/globalassets/docs/prac/41007_medication.pdf" TargetMode="External" Id="R16cee1a7163445db" /><Relationship Type="http://schemas.openxmlformats.org/officeDocument/2006/relationships/hyperlink" Target="https://www.cno.org/globalassets/docs/prac/41007_medication.pdf" TargetMode="External" Id="Rb9b9c475d0b94775" /><Relationship Type="http://schemas.openxmlformats.org/officeDocument/2006/relationships/hyperlink" Target="https://www.cno.org/globalassets/docs/prac/41038_strdrnec.pdf" TargetMode="External" Id="R6512b8fe6a8a45d1" /></Relationships>
</file>

<file path=word/documenttasks/documenttasks1.xml><?xml version="1.0" encoding="utf-8"?>
<t:Tasks xmlns:t="http://schemas.microsoft.com/office/tasks/2019/documenttasks" xmlns:oel="http://schemas.microsoft.com/office/2019/extlst">
  <t:Task id="{B17A5461-FC74-47FE-8CEB-0E67EB276305}">
    <t:Anchor>
      <t:Comment id="931358482"/>
    </t:Anchor>
    <t:History>
      <t:Event id="{3CF5EB22-186F-4B61-9458-C983B23D1947}" time="2024-01-31T19:31:51.26Z">
        <t:Attribution userId="S::dhains@cnomail.org::f4147bb5-f04e-484d-b0b1-7dbec18a370f" userProvider="AD" userName="Hains, David"/>
        <t:Anchor>
          <t:Comment id="664490057"/>
        </t:Anchor>
        <t:Create/>
      </t:Event>
      <t:Event id="{EDF3D89A-337E-4538-A6A4-95F638614123}" time="2024-01-31T19:31:51.26Z">
        <t:Attribution userId="S::dhains@cnomail.org::f4147bb5-f04e-484d-b0b1-7dbec18a370f" userProvider="AD" userName="Hains, David"/>
        <t:Anchor>
          <t:Comment id="664490057"/>
        </t:Anchor>
        <t:Assign userId="S::dvaidyaraj@cnomail.org::f67c7585-e627-4aca-a04c-bfb227f0fc99" userProvider="AD" userName="Vaidyaraj, Dina"/>
      </t:Event>
      <t:Event id="{B729705E-61D6-4BB5-888E-915ACD67A252}" time="2024-01-31T19:31:51.26Z">
        <t:Attribution userId="S::dhains@cnomail.org::f4147bb5-f04e-484d-b0b1-7dbec18a370f" userProvider="AD" userName="Hains, David"/>
        <t:Anchor>
          <t:Comment id="664490057"/>
        </t:Anchor>
        <t:SetTitle title="cc @Vaidyaraj, Dina Do we have this recording link yet? Thanks."/>
      </t:Event>
    </t:History>
  </t:Task>
  <t:Task id="{B2F8E9AB-784C-4C20-8D15-A666D32EB956}">
    <t:Anchor>
      <t:Comment id="1757775241"/>
    </t:Anchor>
    <t:History>
      <t:Event id="{A8959791-0DE8-416E-A82F-CFD3044D2DB8}" time="2024-01-31T19:47:01.866Z">
        <t:Attribution userId="S::dhains@cnomail.org::f4147bb5-f04e-484d-b0b1-7dbec18a370f" userProvider="AD" userName="Hains, David"/>
        <t:Anchor>
          <t:Comment id="479919205"/>
        </t:Anchor>
        <t:Create/>
      </t:Event>
      <t:Event id="{BFD7E906-7F25-498D-A3CE-8D38F6B6BA72}" time="2024-01-31T19:47:01.866Z">
        <t:Attribution userId="S::dhains@cnomail.org::f4147bb5-f04e-484d-b0b1-7dbec18a370f" userProvider="AD" userName="Hains, David"/>
        <t:Anchor>
          <t:Comment id="479919205"/>
        </t:Anchor>
        <t:Assign userId="S::dvaidyaraj@cnomail.org::f67c7585-e627-4aca-a04c-bfb227f0fc99" userProvider="AD" userName="Vaidyaraj, Dina"/>
      </t:Event>
      <t:Event id="{F1766518-D991-4BE4-9D1F-692BAF917498}" time="2024-01-31T19:47:01.866Z">
        <t:Attribution userId="S::dhains@cnomail.org::f4147bb5-f04e-484d-b0b1-7dbec18a370f" userProvider="AD" userName="Hains, David"/>
        <t:Anchor>
          <t:Comment id="479919205"/>
        </t:Anchor>
        <t:SetTitle title="@Vaidyaraj, Dina What link do we want here?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B7775C201624F93E55A7DE908D6F8" ma:contentTypeVersion="18" ma:contentTypeDescription="Create a new document." ma:contentTypeScope="" ma:versionID="161fefcaea103c35f56d5d2140ba8729">
  <xsd:schema xmlns:xsd="http://www.w3.org/2001/XMLSchema" xmlns:xs="http://www.w3.org/2001/XMLSchema" xmlns:p="http://schemas.microsoft.com/office/2006/metadata/properties" xmlns:ns2="31313c62-706b-497a-a602-1a2aa3f5b03a" xmlns:ns3="ce745316-b050-4290-9f5e-08da0cdcb99a" targetNamespace="http://schemas.microsoft.com/office/2006/metadata/properties" ma:root="true" ma:fieldsID="29ba27c734e6dca23ac54c3524ba8bfc" ns2:_="" ns3:_="">
    <xsd:import namespace="31313c62-706b-497a-a602-1a2aa3f5b03a"/>
    <xsd:import namespace="ce745316-b050-4290-9f5e-08da0cdcb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13c62-706b-497a-a602-1a2aa3f5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13b36e-60ac-465c-bd68-3094898d12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45316-b050-4290-9f5e-08da0cdcb9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098169-65fa-486e-8823-c306cc935198}" ma:internalName="TaxCatchAll" ma:showField="CatchAllData" ma:web="ce745316-b050-4290-9f5e-08da0cdcb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313c62-706b-497a-a602-1a2aa3f5b03a">
      <Terms xmlns="http://schemas.microsoft.com/office/infopath/2007/PartnerControls"/>
    </lcf76f155ced4ddcb4097134ff3c332f>
    <TaxCatchAll xmlns="ce745316-b050-4290-9f5e-08da0cdcb99a" xsi:nil="true"/>
    <SharedWithUsers xmlns="ce745316-b050-4290-9f5e-08da0cdcb99a">
      <UserInfo>
        <DisplayName>Tersigni, Cathy</DisplayName>
        <AccountId>45</AccountId>
        <AccountType/>
      </UserInfo>
      <UserInfo>
        <DisplayName>Hains, David</DisplayName>
        <AccountId>138</AccountId>
        <AccountType/>
      </UserInfo>
      <UserInfo>
        <DisplayName>Mill, Catriona</DisplayName>
        <AccountId>18</AccountId>
        <AccountType/>
      </UserInfo>
      <UserInfo>
        <DisplayName>Barng, Margaret</DisplayName>
        <AccountId>597</AccountId>
        <AccountType/>
      </UserInfo>
    </SharedWithUsers>
  </documentManagement>
</p:properties>
</file>

<file path=customXml/itemProps1.xml><?xml version="1.0" encoding="utf-8"?>
<ds:datastoreItem xmlns:ds="http://schemas.openxmlformats.org/officeDocument/2006/customXml" ds:itemID="{628FA30D-F36E-4BD6-A172-DA1478E9F959}">
  <ds:schemaRefs>
    <ds:schemaRef ds:uri="http://schemas.microsoft.com/sharepoint/v3/contenttype/forms"/>
  </ds:schemaRefs>
</ds:datastoreItem>
</file>

<file path=customXml/itemProps2.xml><?xml version="1.0" encoding="utf-8"?>
<ds:datastoreItem xmlns:ds="http://schemas.openxmlformats.org/officeDocument/2006/customXml" ds:itemID="{5E01A395-8CB1-43D0-90A9-5B641A2A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13c62-706b-497a-a602-1a2aa3f5b03a"/>
    <ds:schemaRef ds:uri="ce745316-b050-4290-9f5e-08da0cdcb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06EE2-97B5-4D55-900B-2C196F4FF325}">
  <ds:schemaRefs>
    <ds:schemaRef ds:uri="http://schemas.microsoft.com/office/2006/metadata/properties"/>
    <ds:schemaRef ds:uri="http://schemas.microsoft.com/office/infopath/2007/PartnerControls"/>
    <ds:schemaRef ds:uri="31313c62-706b-497a-a602-1a2aa3f5b03a"/>
    <ds:schemaRef ds:uri="ce745316-b050-4290-9f5e-08da0cdcb99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Jennifer</dc:creator>
  <cp:keywords/>
  <dc:description/>
  <cp:lastModifiedBy>Hains, David</cp:lastModifiedBy>
  <cp:revision>88</cp:revision>
  <dcterms:created xsi:type="dcterms:W3CDTF">2024-01-05T17:50:00Z</dcterms:created>
  <dcterms:modified xsi:type="dcterms:W3CDTF">2024-02-21T15:04:16Z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0x0101006DAB7775C201624F93E55A7DE908D6F8</vt:lpwstr>
  </property>
  <property fmtid="{D5CDD505-2E9C-101B-9397-08002B2CF9AE}" pid="3" name="MediaServiceImageTags">
    <vt:lpwstr/>
  </property>
</Properties>
</file>